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65A35F" w14:textId="77777777" w:rsidR="004F14F3" w:rsidRDefault="004F14F3" w:rsidP="004F14F3">
      <w:pPr>
        <w:jc w:val="center"/>
        <w:rPr>
          <w:b/>
          <w:u w:val="single"/>
        </w:rPr>
      </w:pPr>
      <w:r>
        <w:rPr>
          <w:b/>
          <w:u w:val="single"/>
        </w:rPr>
        <w:t>Livelihoods and Resilience Sector Working Group</w:t>
      </w:r>
    </w:p>
    <w:p w14:paraId="0939415E" w14:textId="77777777" w:rsidR="006A2E40" w:rsidRPr="004F14F3" w:rsidRDefault="006A2E40" w:rsidP="006A2E40">
      <w:pPr>
        <w:jc w:val="center"/>
        <w:rPr>
          <w:b/>
        </w:rPr>
      </w:pPr>
      <w:r w:rsidRPr="004F14F3">
        <w:rPr>
          <w:b/>
        </w:rPr>
        <w:t xml:space="preserve">Coordination Meeting – </w:t>
      </w:r>
      <w:r>
        <w:rPr>
          <w:b/>
        </w:rPr>
        <w:t xml:space="preserve">15 October </w:t>
      </w:r>
      <w:r w:rsidRPr="004F14F3">
        <w:rPr>
          <w:b/>
        </w:rPr>
        <w:t>201</w:t>
      </w:r>
      <w:r>
        <w:rPr>
          <w:b/>
        </w:rPr>
        <w:t>9</w:t>
      </w:r>
      <w:r w:rsidRPr="004F14F3">
        <w:rPr>
          <w:b/>
        </w:rPr>
        <w:t xml:space="preserve"> at </w:t>
      </w:r>
      <w:r>
        <w:rPr>
          <w:b/>
        </w:rPr>
        <w:t>BRAC Boardroom</w:t>
      </w:r>
    </w:p>
    <w:p w14:paraId="748D5C0E" w14:textId="77777777" w:rsidR="006A2E40" w:rsidRPr="00910F0D" w:rsidRDefault="006A2E40" w:rsidP="006A2E40">
      <w:pPr>
        <w:rPr>
          <w:b/>
          <w:u w:val="single"/>
        </w:rPr>
      </w:pPr>
      <w:r w:rsidRPr="00910F0D">
        <w:rPr>
          <w:b/>
          <w:u w:val="single"/>
        </w:rPr>
        <w:t>Agenda</w:t>
      </w:r>
    </w:p>
    <w:p w14:paraId="6E118C08" w14:textId="77777777" w:rsidR="006A2E40" w:rsidRDefault="006A2E40" w:rsidP="006A2E40">
      <w:pPr>
        <w:numPr>
          <w:ilvl w:val="0"/>
          <w:numId w:val="25"/>
        </w:numPr>
        <w:spacing w:after="0" w:line="240" w:lineRule="auto"/>
        <w:rPr>
          <w:lang w:val="en-US"/>
        </w:rPr>
      </w:pPr>
      <w:r>
        <w:rPr>
          <w:lang w:val="en-US"/>
        </w:rPr>
        <w:t xml:space="preserve">Co-chair update (40 </w:t>
      </w:r>
      <w:r w:rsidRPr="00910F0D">
        <w:rPr>
          <w:lang w:val="en-US"/>
        </w:rPr>
        <w:t>minutes)</w:t>
      </w:r>
    </w:p>
    <w:p w14:paraId="3235EDFE" w14:textId="77777777" w:rsidR="006A2E40" w:rsidRDefault="006A2E40" w:rsidP="006A2E40">
      <w:pPr>
        <w:numPr>
          <w:ilvl w:val="1"/>
          <w:numId w:val="25"/>
        </w:numPr>
        <w:spacing w:after="0" w:line="240" w:lineRule="auto"/>
        <w:rPr>
          <w:lang w:val="en-US"/>
        </w:rPr>
      </w:pPr>
      <w:r>
        <w:rPr>
          <w:lang w:val="en-US"/>
        </w:rPr>
        <w:t>Standards update</w:t>
      </w:r>
    </w:p>
    <w:p w14:paraId="59F7F014" w14:textId="77777777" w:rsidR="006A2E40" w:rsidRDefault="006A2E40" w:rsidP="006A2E40">
      <w:pPr>
        <w:numPr>
          <w:ilvl w:val="2"/>
          <w:numId w:val="25"/>
        </w:numPr>
        <w:spacing w:after="0" w:line="240" w:lineRule="auto"/>
        <w:rPr>
          <w:lang w:val="en-US"/>
        </w:rPr>
      </w:pPr>
      <w:r>
        <w:rPr>
          <w:lang w:val="en-US"/>
        </w:rPr>
        <w:t>LRS strategy</w:t>
      </w:r>
    </w:p>
    <w:p w14:paraId="17C2220F" w14:textId="77777777" w:rsidR="006A2E40" w:rsidRDefault="006A2E40" w:rsidP="006A2E40">
      <w:pPr>
        <w:numPr>
          <w:ilvl w:val="1"/>
          <w:numId w:val="25"/>
        </w:numPr>
        <w:spacing w:after="0" w:line="240" w:lineRule="auto"/>
        <w:rPr>
          <w:lang w:val="en-US"/>
        </w:rPr>
      </w:pPr>
      <w:r>
        <w:rPr>
          <w:lang w:val="en-US"/>
        </w:rPr>
        <w:t>Updates from coordination forums (e.g. Inter-sector and Inter-agency)</w:t>
      </w:r>
    </w:p>
    <w:p w14:paraId="0DA1576B" w14:textId="77777777" w:rsidR="006A2E40" w:rsidRDefault="006A2E40" w:rsidP="006A2E40">
      <w:pPr>
        <w:numPr>
          <w:ilvl w:val="1"/>
          <w:numId w:val="25"/>
        </w:numPr>
        <w:spacing w:after="0" w:line="240" w:lineRule="auto"/>
        <w:rPr>
          <w:lang w:val="en-US"/>
        </w:rPr>
      </w:pPr>
      <w:r>
        <w:rPr>
          <w:lang w:val="en-US"/>
        </w:rPr>
        <w:t>Updates from other related sector WG</w:t>
      </w:r>
    </w:p>
    <w:p w14:paraId="01A35FAB" w14:textId="77777777" w:rsidR="006A2E40" w:rsidRDefault="006A2E40" w:rsidP="006A2E40">
      <w:pPr>
        <w:numPr>
          <w:ilvl w:val="1"/>
          <w:numId w:val="25"/>
        </w:numPr>
        <w:spacing w:after="0" w:line="240" w:lineRule="auto"/>
        <w:rPr>
          <w:lang w:val="en-US"/>
        </w:rPr>
      </w:pPr>
      <w:r>
        <w:rPr>
          <w:lang w:val="en-US"/>
        </w:rPr>
        <w:t>Other topics of coordination</w:t>
      </w:r>
    </w:p>
    <w:p w14:paraId="7399D4A5" w14:textId="77777777" w:rsidR="006A2E40" w:rsidRDefault="006A2E40" w:rsidP="006A2E40">
      <w:pPr>
        <w:numPr>
          <w:ilvl w:val="0"/>
          <w:numId w:val="25"/>
        </w:numPr>
        <w:spacing w:after="0" w:line="240" w:lineRule="auto"/>
        <w:rPr>
          <w:lang w:val="en-US"/>
        </w:rPr>
      </w:pPr>
      <w:r>
        <w:rPr>
          <w:lang w:val="en-US"/>
        </w:rPr>
        <w:t>Review of LRS Strategy (20 minutes)</w:t>
      </w:r>
    </w:p>
    <w:p w14:paraId="6F7FC09D" w14:textId="77777777" w:rsidR="006A2E40" w:rsidRDefault="006A2E40" w:rsidP="006A2E40">
      <w:pPr>
        <w:numPr>
          <w:ilvl w:val="0"/>
          <w:numId w:val="25"/>
        </w:numPr>
        <w:spacing w:after="0" w:line="240" w:lineRule="auto"/>
        <w:rPr>
          <w:lang w:val="en-US"/>
        </w:rPr>
      </w:pPr>
      <w:r>
        <w:rPr>
          <w:lang w:val="en-US"/>
        </w:rPr>
        <w:t>Short presentations on micro-finance practices (15 minutes)</w:t>
      </w:r>
    </w:p>
    <w:p w14:paraId="130D4A63" w14:textId="77777777" w:rsidR="006A2E40" w:rsidRDefault="006A2E40" w:rsidP="006A2E40">
      <w:pPr>
        <w:numPr>
          <w:ilvl w:val="1"/>
          <w:numId w:val="25"/>
        </w:numPr>
        <w:spacing w:after="0" w:line="240" w:lineRule="auto"/>
        <w:rPr>
          <w:lang w:val="en-US"/>
        </w:rPr>
      </w:pPr>
      <w:r>
        <w:rPr>
          <w:lang w:val="en-US"/>
        </w:rPr>
        <w:t>Short presentation from BRAC (5 minutes)</w:t>
      </w:r>
    </w:p>
    <w:p w14:paraId="7FEB7B79" w14:textId="77777777" w:rsidR="006A2E40" w:rsidRDefault="006A2E40" w:rsidP="006A2E40">
      <w:pPr>
        <w:numPr>
          <w:ilvl w:val="1"/>
          <w:numId w:val="25"/>
        </w:numPr>
        <w:spacing w:after="0" w:line="240" w:lineRule="auto"/>
        <w:rPr>
          <w:lang w:val="en-US"/>
        </w:rPr>
      </w:pPr>
      <w:r>
        <w:rPr>
          <w:lang w:val="en-US"/>
        </w:rPr>
        <w:t>Short presentation from UNCDF (5 minutes)</w:t>
      </w:r>
    </w:p>
    <w:p w14:paraId="07ECC40D" w14:textId="77777777" w:rsidR="006A2E40" w:rsidRDefault="006A2E40" w:rsidP="006A2E40">
      <w:pPr>
        <w:numPr>
          <w:ilvl w:val="1"/>
          <w:numId w:val="25"/>
        </w:numPr>
        <w:spacing w:after="0" w:line="240" w:lineRule="auto"/>
        <w:rPr>
          <w:lang w:val="en-US"/>
        </w:rPr>
      </w:pPr>
      <w:r>
        <w:rPr>
          <w:lang w:val="en-US"/>
        </w:rPr>
        <w:t>Short presentation from VisionFund (5 minutes)</w:t>
      </w:r>
    </w:p>
    <w:p w14:paraId="2129DA33" w14:textId="77777777" w:rsidR="006A2E40" w:rsidRDefault="006A2E40" w:rsidP="006A2E40">
      <w:pPr>
        <w:numPr>
          <w:ilvl w:val="0"/>
          <w:numId w:val="25"/>
        </w:numPr>
        <w:spacing w:after="0" w:line="240" w:lineRule="auto"/>
        <w:rPr>
          <w:lang w:val="en-US"/>
        </w:rPr>
      </w:pPr>
      <w:r>
        <w:rPr>
          <w:lang w:val="en-US"/>
        </w:rPr>
        <w:t>General discussion on micro-finance: Initial questions for reflection (30 minutes)</w:t>
      </w:r>
    </w:p>
    <w:p w14:paraId="5DA4A833" w14:textId="77777777" w:rsidR="006A2E40" w:rsidRPr="00C969A0" w:rsidRDefault="006A2E40" w:rsidP="006A2E40">
      <w:pPr>
        <w:numPr>
          <w:ilvl w:val="1"/>
          <w:numId w:val="25"/>
        </w:numPr>
        <w:spacing w:after="0" w:line="240" w:lineRule="auto"/>
        <w:rPr>
          <w:lang w:val="en-US"/>
        </w:rPr>
      </w:pPr>
      <w:r>
        <w:rPr>
          <w:lang w:val="en-US"/>
        </w:rPr>
        <w:t>O</w:t>
      </w:r>
      <w:r w:rsidRPr="00C969A0">
        <w:rPr>
          <w:lang w:val="en-US"/>
        </w:rPr>
        <w:t xml:space="preserve">pportunities and challenges around micro-finance </w:t>
      </w:r>
      <w:r>
        <w:rPr>
          <w:lang w:val="en-US"/>
        </w:rPr>
        <w:t xml:space="preserve">for </w:t>
      </w:r>
      <w:r w:rsidRPr="00C969A0">
        <w:rPr>
          <w:lang w:val="en-US"/>
        </w:rPr>
        <w:t>refugee</w:t>
      </w:r>
    </w:p>
    <w:p w14:paraId="10D585EC" w14:textId="77777777" w:rsidR="006A2E40" w:rsidRPr="00C969A0" w:rsidRDefault="006A2E40" w:rsidP="006A2E40">
      <w:pPr>
        <w:numPr>
          <w:ilvl w:val="1"/>
          <w:numId w:val="25"/>
        </w:numPr>
        <w:spacing w:after="0" w:line="240" w:lineRule="auto"/>
        <w:rPr>
          <w:lang w:val="en-US"/>
        </w:rPr>
      </w:pPr>
      <w:r w:rsidRPr="00C969A0">
        <w:rPr>
          <w:lang w:val="en-US"/>
        </w:rPr>
        <w:t>How refugees might be (or alrea</w:t>
      </w:r>
      <w:r>
        <w:rPr>
          <w:lang w:val="en-US"/>
        </w:rPr>
        <w:t>dy are) accessing micro-finance?</w:t>
      </w:r>
    </w:p>
    <w:p w14:paraId="6A7F5698" w14:textId="77777777" w:rsidR="006A2E40" w:rsidRPr="00C969A0" w:rsidRDefault="006A2E40" w:rsidP="006A2E40">
      <w:pPr>
        <w:numPr>
          <w:ilvl w:val="1"/>
          <w:numId w:val="25"/>
        </w:numPr>
        <w:spacing w:after="0" w:line="240" w:lineRule="auto"/>
        <w:rPr>
          <w:lang w:val="en-US"/>
        </w:rPr>
      </w:pPr>
      <w:r w:rsidRPr="00C969A0">
        <w:rPr>
          <w:lang w:val="en-US"/>
        </w:rPr>
        <w:t xml:space="preserve">How micro-finance can connect with related sector activities (e.g. VSLAs </w:t>
      </w:r>
      <w:r>
        <w:rPr>
          <w:lang w:val="en-US"/>
        </w:rPr>
        <w:t>or financial literacy training)?</w:t>
      </w:r>
    </w:p>
    <w:p w14:paraId="3229F756" w14:textId="77777777" w:rsidR="006A2E40" w:rsidRPr="00C969A0" w:rsidRDefault="006A2E40" w:rsidP="006A2E40">
      <w:pPr>
        <w:numPr>
          <w:ilvl w:val="1"/>
          <w:numId w:val="25"/>
        </w:numPr>
        <w:spacing w:after="0" w:line="240" w:lineRule="auto"/>
        <w:rPr>
          <w:lang w:val="en-US"/>
        </w:rPr>
      </w:pPr>
      <w:r w:rsidRPr="00C969A0">
        <w:rPr>
          <w:lang w:val="en-US"/>
        </w:rPr>
        <w:t xml:space="preserve">How sector actors can collaborate with </w:t>
      </w:r>
      <w:r>
        <w:rPr>
          <w:lang w:val="en-US"/>
        </w:rPr>
        <w:t>micro-finance providers?</w:t>
      </w:r>
    </w:p>
    <w:p w14:paraId="0F026A39" w14:textId="77777777" w:rsidR="006A2E40" w:rsidRPr="00C969A0" w:rsidRDefault="006A2E40" w:rsidP="006A2E40">
      <w:pPr>
        <w:numPr>
          <w:ilvl w:val="1"/>
          <w:numId w:val="25"/>
        </w:numPr>
        <w:spacing w:after="0" w:line="240" w:lineRule="auto"/>
        <w:rPr>
          <w:lang w:val="en-US"/>
        </w:rPr>
      </w:pPr>
      <w:r>
        <w:rPr>
          <w:lang w:val="en-US"/>
        </w:rPr>
        <w:t>What is the p</w:t>
      </w:r>
      <w:r w:rsidRPr="00C969A0">
        <w:rPr>
          <w:lang w:val="en-US"/>
        </w:rPr>
        <w:t>ote</w:t>
      </w:r>
      <w:r>
        <w:rPr>
          <w:lang w:val="en-US"/>
        </w:rPr>
        <w:t>ntial role of commercial (i.e. f</w:t>
      </w:r>
      <w:r w:rsidRPr="00C969A0">
        <w:rPr>
          <w:lang w:val="en-US"/>
        </w:rPr>
        <w:t>or</w:t>
      </w:r>
      <w:r>
        <w:rPr>
          <w:lang w:val="en-US"/>
        </w:rPr>
        <w:t>-</w:t>
      </w:r>
      <w:r w:rsidRPr="00C969A0">
        <w:rPr>
          <w:lang w:val="en-US"/>
        </w:rPr>
        <w:t xml:space="preserve">profit) micro-finance institutions </w:t>
      </w:r>
      <w:r>
        <w:rPr>
          <w:lang w:val="en-US"/>
        </w:rPr>
        <w:t>and</w:t>
      </w:r>
      <w:r w:rsidRPr="00C969A0">
        <w:rPr>
          <w:lang w:val="en-US"/>
        </w:rPr>
        <w:t xml:space="preserve"> banks</w:t>
      </w:r>
      <w:r>
        <w:rPr>
          <w:lang w:val="en-US"/>
        </w:rPr>
        <w:t>?</w:t>
      </w:r>
    </w:p>
    <w:p w14:paraId="6AB1C739" w14:textId="77777777" w:rsidR="00910F0D" w:rsidRDefault="006A2E40" w:rsidP="006A2E40">
      <w:pPr>
        <w:pStyle w:val="ListParagraph"/>
        <w:numPr>
          <w:ilvl w:val="0"/>
          <w:numId w:val="25"/>
        </w:numPr>
        <w:pBdr>
          <w:bottom w:val="single" w:sz="6" w:space="1" w:color="auto"/>
        </w:pBdr>
        <w:spacing w:after="0" w:line="240" w:lineRule="auto"/>
        <w:rPr>
          <w:lang w:val="en-US"/>
        </w:rPr>
      </w:pPr>
      <w:r w:rsidRPr="006A2E40">
        <w:rPr>
          <w:lang w:val="en-US"/>
        </w:rPr>
        <w:t>Partner announcements (5 minutes)</w:t>
      </w:r>
    </w:p>
    <w:p w14:paraId="4134D097" w14:textId="77777777" w:rsidR="006A2E40" w:rsidRPr="006A2E40" w:rsidRDefault="006A2E40" w:rsidP="006A2E40">
      <w:pPr>
        <w:pBdr>
          <w:bottom w:val="single" w:sz="6" w:space="1" w:color="auto"/>
        </w:pBdr>
        <w:ind w:left="360"/>
        <w:rPr>
          <w:lang w:val="en-US"/>
        </w:rPr>
      </w:pPr>
    </w:p>
    <w:p w14:paraId="22330680" w14:textId="77777777" w:rsidR="00910F0D" w:rsidRPr="00910F0D" w:rsidRDefault="00310D7B">
      <w:pPr>
        <w:rPr>
          <w:b/>
        </w:rPr>
      </w:pPr>
      <w:r>
        <w:rPr>
          <w:b/>
        </w:rPr>
        <w:t>1</w:t>
      </w:r>
      <w:r w:rsidR="00DB1371">
        <w:rPr>
          <w:b/>
        </w:rPr>
        <w:t xml:space="preserve">. </w:t>
      </w:r>
      <w:r w:rsidR="00910F0D" w:rsidRPr="005B783B">
        <w:rPr>
          <w:b/>
        </w:rPr>
        <w:t>Co-chair update</w:t>
      </w:r>
    </w:p>
    <w:p w14:paraId="1A8D2795" w14:textId="77777777" w:rsidR="006747A9" w:rsidRDefault="006747A9" w:rsidP="006747A9">
      <w:pPr>
        <w:numPr>
          <w:ilvl w:val="1"/>
          <w:numId w:val="1"/>
        </w:numPr>
        <w:tabs>
          <w:tab w:val="left" w:pos="270"/>
        </w:tabs>
        <w:spacing w:after="0"/>
        <w:ind w:hanging="1440"/>
        <w:rPr>
          <w:lang w:val="en-US"/>
        </w:rPr>
      </w:pPr>
      <w:r>
        <w:rPr>
          <w:lang w:val="en-US"/>
        </w:rPr>
        <w:t>Standards update</w:t>
      </w:r>
    </w:p>
    <w:p w14:paraId="343432C1" w14:textId="77777777" w:rsidR="006747A9" w:rsidRDefault="006747A9" w:rsidP="006747A9">
      <w:pPr>
        <w:pStyle w:val="ListParagraph"/>
        <w:numPr>
          <w:ilvl w:val="0"/>
          <w:numId w:val="13"/>
        </w:numPr>
        <w:ind w:left="630"/>
        <w:rPr>
          <w:lang w:val="en-US"/>
        </w:rPr>
      </w:pPr>
      <w:r w:rsidRPr="003B6CDE">
        <w:rPr>
          <w:u w:val="single"/>
          <w:lang w:val="en-US"/>
        </w:rPr>
        <w:t>TOR</w:t>
      </w:r>
      <w:r>
        <w:rPr>
          <w:lang w:val="en-US"/>
        </w:rPr>
        <w:t>: Completed.</w:t>
      </w:r>
    </w:p>
    <w:p w14:paraId="518BF5B9" w14:textId="77777777" w:rsidR="006747A9" w:rsidRDefault="006747A9" w:rsidP="006747A9">
      <w:pPr>
        <w:pStyle w:val="ListParagraph"/>
        <w:numPr>
          <w:ilvl w:val="0"/>
          <w:numId w:val="13"/>
        </w:numPr>
        <w:ind w:left="630"/>
        <w:rPr>
          <w:lang w:val="en-US"/>
        </w:rPr>
      </w:pPr>
      <w:r w:rsidRPr="003B6CDE">
        <w:rPr>
          <w:u w:val="single"/>
          <w:lang w:val="en-US"/>
        </w:rPr>
        <w:t>Sector strategy</w:t>
      </w:r>
      <w:r>
        <w:rPr>
          <w:lang w:val="en-US"/>
        </w:rPr>
        <w:t xml:space="preserve">: </w:t>
      </w:r>
      <w:r w:rsidR="00D91DB5">
        <w:rPr>
          <w:lang w:val="en-US"/>
        </w:rPr>
        <w:t>Draft to be discussed later in meeting per agenda</w:t>
      </w:r>
      <w:r>
        <w:rPr>
          <w:lang w:val="en-US"/>
        </w:rPr>
        <w:t>.</w:t>
      </w:r>
    </w:p>
    <w:p w14:paraId="015E8B5C" w14:textId="77777777" w:rsidR="006747A9" w:rsidRDefault="006747A9" w:rsidP="006747A9">
      <w:pPr>
        <w:pStyle w:val="ListParagraph"/>
        <w:numPr>
          <w:ilvl w:val="0"/>
          <w:numId w:val="13"/>
        </w:numPr>
        <w:ind w:left="630"/>
        <w:rPr>
          <w:lang w:val="en-US"/>
        </w:rPr>
      </w:pPr>
      <w:r w:rsidRPr="003B6CDE">
        <w:rPr>
          <w:u w:val="single"/>
          <w:lang w:val="en-US"/>
        </w:rPr>
        <w:t xml:space="preserve">Sector </w:t>
      </w:r>
      <w:r>
        <w:rPr>
          <w:u w:val="single"/>
          <w:lang w:val="en-US"/>
        </w:rPr>
        <w:t>coordination at field level</w:t>
      </w:r>
      <w:r>
        <w:rPr>
          <w:lang w:val="en-US"/>
        </w:rPr>
        <w:t xml:space="preserve">: </w:t>
      </w:r>
      <w:r w:rsidR="00825FA5">
        <w:rPr>
          <w:lang w:val="en-US"/>
        </w:rPr>
        <w:t xml:space="preserve">Co-chairs will follow up with NGO partners to confirm contacts of current </w:t>
      </w:r>
      <w:r w:rsidR="004F6E56">
        <w:rPr>
          <w:lang w:val="en-US"/>
        </w:rPr>
        <w:t>actors</w:t>
      </w:r>
      <w:r>
        <w:rPr>
          <w:lang w:val="en-US"/>
        </w:rPr>
        <w:t>.</w:t>
      </w:r>
    </w:p>
    <w:p w14:paraId="2314F109" w14:textId="3BD5CE79" w:rsidR="006747A9" w:rsidRPr="00BD0603" w:rsidRDefault="006747A9" w:rsidP="00825FA5">
      <w:pPr>
        <w:pStyle w:val="ListParagraph"/>
        <w:numPr>
          <w:ilvl w:val="0"/>
          <w:numId w:val="13"/>
        </w:numPr>
        <w:ind w:left="630"/>
        <w:rPr>
          <w:lang w:val="en-US"/>
        </w:rPr>
      </w:pPr>
      <w:r w:rsidRPr="003B6CDE">
        <w:rPr>
          <w:u w:val="single"/>
          <w:lang w:val="en-US"/>
        </w:rPr>
        <w:t>Reporting</w:t>
      </w:r>
      <w:r>
        <w:rPr>
          <w:u w:val="single"/>
          <w:lang w:val="en-US"/>
        </w:rPr>
        <w:t>:</w:t>
      </w:r>
      <w:r>
        <w:rPr>
          <w:lang w:val="en-US"/>
        </w:rPr>
        <w:t xml:space="preserve"> </w:t>
      </w:r>
      <w:r w:rsidR="006A2E40">
        <w:rPr>
          <w:lang w:val="en-US"/>
        </w:rPr>
        <w:t xml:space="preserve">Q3 reporting </w:t>
      </w:r>
      <w:r w:rsidR="00582385">
        <w:rPr>
          <w:lang w:val="en-US"/>
        </w:rPr>
        <w:t>closed on 11 October. We will</w:t>
      </w:r>
      <w:r w:rsidR="006A2E40">
        <w:rPr>
          <w:lang w:val="en-US"/>
        </w:rPr>
        <w:t xml:space="preserve"> comp</w:t>
      </w:r>
      <w:r w:rsidR="00582385">
        <w:rPr>
          <w:lang w:val="en-US"/>
        </w:rPr>
        <w:t>lete data cleaning and follow</w:t>
      </w:r>
      <w:r w:rsidR="006A2E40">
        <w:rPr>
          <w:lang w:val="en-US"/>
        </w:rPr>
        <w:t xml:space="preserve"> up as needed with LRS partners</w:t>
      </w:r>
      <w:r w:rsidR="00582385">
        <w:rPr>
          <w:b/>
          <w:lang w:val="en-US"/>
        </w:rPr>
        <w:t xml:space="preserve"> </w:t>
      </w:r>
      <w:r w:rsidR="00582385" w:rsidRPr="00582385">
        <w:rPr>
          <w:lang w:val="en-US"/>
        </w:rPr>
        <w:t>in the coming week.</w:t>
      </w:r>
    </w:p>
    <w:p w14:paraId="756FAAFA" w14:textId="77777777" w:rsidR="006747A9" w:rsidRDefault="006747A9" w:rsidP="006747A9">
      <w:pPr>
        <w:pStyle w:val="ListParagraph"/>
        <w:numPr>
          <w:ilvl w:val="0"/>
          <w:numId w:val="13"/>
        </w:numPr>
        <w:ind w:left="630"/>
        <w:rPr>
          <w:lang w:val="en-US"/>
        </w:rPr>
      </w:pPr>
      <w:r w:rsidRPr="003B6CDE">
        <w:rPr>
          <w:u w:val="single"/>
          <w:lang w:val="en-US"/>
        </w:rPr>
        <w:t>Contact list</w:t>
      </w:r>
      <w:r>
        <w:rPr>
          <w:u w:val="single"/>
          <w:lang w:val="en-US"/>
        </w:rPr>
        <w:t>:</w:t>
      </w:r>
      <w:r>
        <w:rPr>
          <w:lang w:val="en-US"/>
        </w:rPr>
        <w:t xml:space="preserve"> </w:t>
      </w:r>
      <w:r w:rsidR="00825FA5">
        <w:rPr>
          <w:lang w:val="en-US"/>
        </w:rPr>
        <w:t>No change</w:t>
      </w:r>
      <w:r>
        <w:rPr>
          <w:lang w:val="en-US"/>
        </w:rPr>
        <w:t xml:space="preserve">. </w:t>
      </w:r>
    </w:p>
    <w:p w14:paraId="57FF33D0" w14:textId="77777777" w:rsidR="006747A9" w:rsidRDefault="006747A9" w:rsidP="006747A9">
      <w:pPr>
        <w:pStyle w:val="ListParagraph"/>
        <w:numPr>
          <w:ilvl w:val="0"/>
          <w:numId w:val="13"/>
        </w:numPr>
        <w:ind w:left="630"/>
        <w:rPr>
          <w:lang w:val="en-US"/>
        </w:rPr>
      </w:pPr>
      <w:r>
        <w:rPr>
          <w:u w:val="single"/>
          <w:lang w:val="en-US"/>
        </w:rPr>
        <w:t>Coordination meetings:</w:t>
      </w:r>
      <w:r>
        <w:rPr>
          <w:lang w:val="en-US"/>
        </w:rPr>
        <w:t xml:space="preserve"> No change.</w:t>
      </w:r>
    </w:p>
    <w:p w14:paraId="7473A5E0" w14:textId="77777777" w:rsidR="006747A9" w:rsidRDefault="006747A9" w:rsidP="006747A9">
      <w:pPr>
        <w:pStyle w:val="ListParagraph"/>
        <w:numPr>
          <w:ilvl w:val="0"/>
          <w:numId w:val="13"/>
        </w:numPr>
        <w:ind w:left="630"/>
        <w:rPr>
          <w:lang w:val="en-US"/>
        </w:rPr>
      </w:pPr>
      <w:r w:rsidRPr="003B6CDE">
        <w:rPr>
          <w:u w:val="single"/>
          <w:lang w:val="en-US"/>
        </w:rPr>
        <w:t>Sector fact sheets</w:t>
      </w:r>
      <w:r>
        <w:rPr>
          <w:lang w:val="en-US"/>
        </w:rPr>
        <w:t xml:space="preserve">: </w:t>
      </w:r>
      <w:r w:rsidR="00825FA5">
        <w:rPr>
          <w:lang w:val="en-US"/>
        </w:rPr>
        <w:t>No change</w:t>
      </w:r>
      <w:r w:rsidR="00DB1371">
        <w:rPr>
          <w:lang w:val="en-US"/>
        </w:rPr>
        <w:t>.</w:t>
      </w:r>
    </w:p>
    <w:p w14:paraId="13AF711F" w14:textId="77777777" w:rsidR="006747A9" w:rsidRPr="00D56820" w:rsidRDefault="006747A9" w:rsidP="006747A9">
      <w:pPr>
        <w:pStyle w:val="ListParagraph"/>
        <w:numPr>
          <w:ilvl w:val="0"/>
          <w:numId w:val="13"/>
        </w:numPr>
        <w:ind w:left="630"/>
        <w:rPr>
          <w:u w:val="single"/>
          <w:lang w:val="en-US"/>
        </w:rPr>
      </w:pPr>
      <w:r w:rsidRPr="00D56820">
        <w:rPr>
          <w:u w:val="single"/>
          <w:lang w:val="en-US"/>
        </w:rPr>
        <w:t>Sector indicator dataset collection</w:t>
      </w:r>
      <w:r>
        <w:rPr>
          <w:u w:val="single"/>
          <w:lang w:val="en-US"/>
        </w:rPr>
        <w:t>:</w:t>
      </w:r>
      <w:r>
        <w:rPr>
          <w:lang w:val="en-US"/>
        </w:rPr>
        <w:t xml:space="preserve"> </w:t>
      </w:r>
      <w:r>
        <w:rPr>
          <w:lang w:val="en"/>
        </w:rPr>
        <w:t>No change.</w:t>
      </w:r>
    </w:p>
    <w:p w14:paraId="4C9377B8" w14:textId="77777777" w:rsidR="006747A9" w:rsidRDefault="006747A9" w:rsidP="006747A9">
      <w:pPr>
        <w:pStyle w:val="ListParagraph"/>
        <w:numPr>
          <w:ilvl w:val="0"/>
          <w:numId w:val="13"/>
        </w:numPr>
        <w:ind w:left="630"/>
        <w:rPr>
          <w:lang w:val="en-US"/>
        </w:rPr>
      </w:pPr>
      <w:r w:rsidRPr="001F5A64">
        <w:rPr>
          <w:u w:val="single"/>
          <w:lang w:val="en-US"/>
        </w:rPr>
        <w:t>Joint needs assessments</w:t>
      </w:r>
      <w:r>
        <w:rPr>
          <w:lang w:val="en-US"/>
        </w:rPr>
        <w:t>: No change.</w:t>
      </w:r>
    </w:p>
    <w:p w14:paraId="5064B64B" w14:textId="77777777" w:rsidR="006747A9" w:rsidRPr="001F5A64" w:rsidRDefault="006747A9" w:rsidP="006747A9">
      <w:pPr>
        <w:pStyle w:val="ListParagraph"/>
        <w:numPr>
          <w:ilvl w:val="0"/>
          <w:numId w:val="13"/>
        </w:numPr>
        <w:ind w:left="630"/>
        <w:rPr>
          <w:lang w:val="en-US"/>
        </w:rPr>
      </w:pPr>
      <w:r w:rsidRPr="001F5A64">
        <w:rPr>
          <w:u w:val="single"/>
          <w:lang w:val="en-US"/>
        </w:rPr>
        <w:t>Uganda refugee portal</w:t>
      </w:r>
      <w:r>
        <w:rPr>
          <w:lang w:val="en-US"/>
        </w:rPr>
        <w:t xml:space="preserve">: The portal is updated on a regular basis with all WG documents. </w:t>
      </w:r>
    </w:p>
    <w:p w14:paraId="42B23D07" w14:textId="77777777" w:rsidR="00E42A1C" w:rsidRDefault="00E42A1C" w:rsidP="00B35885">
      <w:pPr>
        <w:numPr>
          <w:ilvl w:val="1"/>
          <w:numId w:val="1"/>
        </w:numPr>
        <w:ind w:left="270" w:hanging="270"/>
        <w:rPr>
          <w:lang w:val="en-US"/>
        </w:rPr>
      </w:pPr>
      <w:r>
        <w:rPr>
          <w:lang w:val="en-US"/>
        </w:rPr>
        <w:t>Updates from coordination forums (e.g. Inter-sector and Inter-agency)</w:t>
      </w:r>
    </w:p>
    <w:p w14:paraId="4ADC10F5" w14:textId="77777777" w:rsidR="004C50B0" w:rsidRDefault="00972B07" w:rsidP="00973394">
      <w:pPr>
        <w:spacing w:after="0"/>
        <w:rPr>
          <w:i/>
          <w:lang w:val="en-US"/>
        </w:rPr>
      </w:pPr>
      <w:r>
        <w:rPr>
          <w:i/>
          <w:lang w:val="en-US"/>
        </w:rPr>
        <w:t>Inter-</w:t>
      </w:r>
      <w:r w:rsidR="00334BD9">
        <w:rPr>
          <w:i/>
          <w:lang w:val="en-US"/>
        </w:rPr>
        <w:t>sector</w:t>
      </w:r>
      <w:r>
        <w:rPr>
          <w:i/>
          <w:lang w:val="en-US"/>
        </w:rPr>
        <w:t xml:space="preserve"> coordination</w:t>
      </w:r>
    </w:p>
    <w:p w14:paraId="7783518E" w14:textId="77777777" w:rsidR="00BD4181" w:rsidRPr="00BD4181" w:rsidRDefault="009F272E" w:rsidP="00BD4181">
      <w:pPr>
        <w:pStyle w:val="ListParagraph"/>
        <w:numPr>
          <w:ilvl w:val="1"/>
          <w:numId w:val="14"/>
        </w:numPr>
        <w:ind w:left="990"/>
        <w:rPr>
          <w:lang w:val="en-US"/>
        </w:rPr>
      </w:pPr>
      <w:r>
        <w:rPr>
          <w:lang w:val="en-US"/>
        </w:rPr>
        <w:t xml:space="preserve">No meeting held in </w:t>
      </w:r>
      <w:r w:rsidR="006A2E40">
        <w:rPr>
          <w:lang w:val="en-US"/>
        </w:rPr>
        <w:t>Octo</w:t>
      </w:r>
      <w:r>
        <w:rPr>
          <w:lang w:val="en-US"/>
        </w:rPr>
        <w:t>ber</w:t>
      </w:r>
      <w:r w:rsidR="00BD4181" w:rsidRPr="00BD4181">
        <w:rPr>
          <w:lang w:val="en-US"/>
        </w:rPr>
        <w:t xml:space="preserve">. </w:t>
      </w:r>
    </w:p>
    <w:p w14:paraId="03DCAA87" w14:textId="77777777" w:rsidR="00D91DB5" w:rsidRPr="00B35885" w:rsidRDefault="00D91DB5" w:rsidP="00D91DB5">
      <w:pPr>
        <w:spacing w:after="0"/>
        <w:rPr>
          <w:i/>
          <w:lang w:val="en-US"/>
        </w:rPr>
      </w:pPr>
      <w:r>
        <w:rPr>
          <w:i/>
          <w:lang w:val="en-US"/>
        </w:rPr>
        <w:t>Inter-agency coordination</w:t>
      </w:r>
    </w:p>
    <w:p w14:paraId="4386ACEC" w14:textId="77777777" w:rsidR="00F039CF" w:rsidRPr="00B25EB6" w:rsidRDefault="00F039CF" w:rsidP="00F039CF">
      <w:pPr>
        <w:pStyle w:val="ListParagraph"/>
        <w:numPr>
          <w:ilvl w:val="1"/>
          <w:numId w:val="14"/>
        </w:numPr>
        <w:ind w:left="990"/>
        <w:rPr>
          <w:lang w:val="en-US"/>
        </w:rPr>
      </w:pPr>
      <w:r w:rsidRPr="00B25EB6">
        <w:rPr>
          <w:lang w:val="en-US"/>
        </w:rPr>
        <w:t xml:space="preserve">OPM: </w:t>
      </w:r>
    </w:p>
    <w:p w14:paraId="20A4B633" w14:textId="77777777" w:rsidR="00D91DB5" w:rsidRDefault="00B25EB6" w:rsidP="00F039CF">
      <w:pPr>
        <w:pStyle w:val="ListParagraph"/>
        <w:numPr>
          <w:ilvl w:val="2"/>
          <w:numId w:val="14"/>
        </w:numPr>
        <w:ind w:left="1350"/>
        <w:rPr>
          <w:lang w:val="en-US"/>
        </w:rPr>
      </w:pPr>
      <w:r>
        <w:rPr>
          <w:lang w:val="en-US"/>
        </w:rPr>
        <w:t>New arrivals from South Sudan will be diverted to Moyo district (Lama) as Arua settlements reach capacity.</w:t>
      </w:r>
    </w:p>
    <w:p w14:paraId="69EE7B8C" w14:textId="77777777" w:rsidR="00B25EB6" w:rsidRDefault="00B640BC" w:rsidP="00F039CF">
      <w:pPr>
        <w:pStyle w:val="ListParagraph"/>
        <w:numPr>
          <w:ilvl w:val="2"/>
          <w:numId w:val="14"/>
        </w:numPr>
        <w:ind w:left="1350"/>
        <w:rPr>
          <w:lang w:val="en-US"/>
        </w:rPr>
      </w:pPr>
      <w:r>
        <w:rPr>
          <w:lang w:val="en-US"/>
        </w:rPr>
        <w:lastRenderedPageBreak/>
        <w:t>Screening protocol in Kyangwali are linked to security concerns.</w:t>
      </w:r>
    </w:p>
    <w:p w14:paraId="7D068C76" w14:textId="77777777" w:rsidR="00B640BC" w:rsidRPr="00B25EB6" w:rsidRDefault="00B640BC" w:rsidP="00F039CF">
      <w:pPr>
        <w:pStyle w:val="ListParagraph"/>
        <w:numPr>
          <w:ilvl w:val="2"/>
          <w:numId w:val="14"/>
        </w:numPr>
        <w:ind w:left="1350"/>
        <w:rPr>
          <w:lang w:val="en-US"/>
        </w:rPr>
      </w:pPr>
      <w:r>
        <w:rPr>
          <w:lang w:val="en-US"/>
        </w:rPr>
        <w:t>There will be an East Africa Youth Conference in Arusha that will focus on migration and refugees. Uganda has 20 slots for which there will be a need for support to meet the costs of participation</w:t>
      </w:r>
    </w:p>
    <w:p w14:paraId="7F478C91" w14:textId="77777777" w:rsidR="00925F86" w:rsidRPr="00B25EB6" w:rsidRDefault="00F039CF" w:rsidP="00F039CF">
      <w:pPr>
        <w:pStyle w:val="ListParagraph"/>
        <w:numPr>
          <w:ilvl w:val="1"/>
          <w:numId w:val="14"/>
        </w:numPr>
        <w:ind w:left="990"/>
        <w:rPr>
          <w:lang w:val="en-US"/>
        </w:rPr>
      </w:pPr>
      <w:r w:rsidRPr="00B25EB6">
        <w:rPr>
          <w:lang w:val="en-US"/>
        </w:rPr>
        <w:t xml:space="preserve">UNHCR: </w:t>
      </w:r>
    </w:p>
    <w:p w14:paraId="76E880B2" w14:textId="77777777" w:rsidR="00F039CF" w:rsidRPr="00B25EB6" w:rsidRDefault="008D02F5" w:rsidP="00925F86">
      <w:pPr>
        <w:pStyle w:val="ListParagraph"/>
        <w:numPr>
          <w:ilvl w:val="2"/>
          <w:numId w:val="14"/>
        </w:numPr>
        <w:ind w:left="1350"/>
        <w:rPr>
          <w:lang w:val="en-US"/>
        </w:rPr>
      </w:pPr>
      <w:r w:rsidRPr="00B25EB6">
        <w:rPr>
          <w:lang w:val="en-US"/>
        </w:rPr>
        <w:t xml:space="preserve">There are 3,077 confirmed Ebola Virus Diseases (EVD) and a noted small increase in arrivals from August to September. </w:t>
      </w:r>
    </w:p>
    <w:p w14:paraId="509E2DC4" w14:textId="77777777" w:rsidR="00B25EB6" w:rsidRPr="00B25EB6" w:rsidRDefault="00B25EB6" w:rsidP="00B25EB6">
      <w:pPr>
        <w:pStyle w:val="ListParagraph"/>
        <w:numPr>
          <w:ilvl w:val="3"/>
          <w:numId w:val="14"/>
        </w:numPr>
        <w:ind w:left="1710"/>
        <w:rPr>
          <w:lang w:val="en-US"/>
        </w:rPr>
      </w:pPr>
      <w:r w:rsidRPr="00B25EB6">
        <w:rPr>
          <w:lang w:val="en-US"/>
        </w:rPr>
        <w:t>Congolese refugees will be received in Kyaka II through the end of 2019 though there is a need to reach an agreement with OPM on the maximum capacity (120,000 v. 150,000). Nakivale will become the primary receiving settlement from 2020 onward</w:t>
      </w:r>
      <w:r>
        <w:rPr>
          <w:lang w:val="en-US"/>
        </w:rPr>
        <w:t xml:space="preserve"> with Rubundo receiving 60,000 and Juru receiving 40,000</w:t>
      </w:r>
      <w:r w:rsidRPr="00B25EB6">
        <w:rPr>
          <w:lang w:val="en-US"/>
        </w:rPr>
        <w:t>.</w:t>
      </w:r>
    </w:p>
    <w:p w14:paraId="5F4E90D7" w14:textId="77777777" w:rsidR="008D02F5" w:rsidRPr="00B25EB6" w:rsidRDefault="008D02F5" w:rsidP="00925F86">
      <w:pPr>
        <w:pStyle w:val="ListParagraph"/>
        <w:numPr>
          <w:ilvl w:val="2"/>
          <w:numId w:val="14"/>
        </w:numPr>
        <w:ind w:left="1350"/>
        <w:rPr>
          <w:lang w:val="en-US"/>
        </w:rPr>
      </w:pPr>
      <w:r w:rsidRPr="00B25EB6">
        <w:rPr>
          <w:lang w:val="en-US"/>
        </w:rPr>
        <w:t xml:space="preserve">The Government of South Sudan and opposing forces agreed to establish a transitional government by November 2019, though the SSD President has </w:t>
      </w:r>
      <w:r w:rsidR="00B25EB6" w:rsidRPr="00B25EB6">
        <w:rPr>
          <w:lang w:val="en-US"/>
        </w:rPr>
        <w:t>hinted at non-compliance with the deal.</w:t>
      </w:r>
    </w:p>
    <w:p w14:paraId="641783BC" w14:textId="77777777" w:rsidR="00572CB2" w:rsidRDefault="00572CB2" w:rsidP="00572CB2">
      <w:pPr>
        <w:pStyle w:val="ListParagraph"/>
        <w:numPr>
          <w:ilvl w:val="2"/>
          <w:numId w:val="14"/>
        </w:numPr>
        <w:ind w:left="1350"/>
        <w:rPr>
          <w:lang w:val="en-US"/>
        </w:rPr>
      </w:pPr>
      <w:r w:rsidRPr="00B25EB6">
        <w:rPr>
          <w:lang w:val="en-US"/>
        </w:rPr>
        <w:t xml:space="preserve">The situation in Burundi is considered calm, but </w:t>
      </w:r>
      <w:r w:rsidR="008D02F5" w:rsidRPr="00B25EB6">
        <w:rPr>
          <w:lang w:val="en-US"/>
        </w:rPr>
        <w:t>monitoring</w:t>
      </w:r>
      <w:r w:rsidR="00AD6D6C" w:rsidRPr="00B25EB6">
        <w:rPr>
          <w:lang w:val="en-US"/>
        </w:rPr>
        <w:t xml:space="preserve"> in the context of </w:t>
      </w:r>
      <w:r w:rsidR="008D02F5" w:rsidRPr="00B25EB6">
        <w:rPr>
          <w:lang w:val="en-US"/>
        </w:rPr>
        <w:t>2020 Presidential, Parliament and local elections in a context of continued human rights violations.</w:t>
      </w:r>
    </w:p>
    <w:p w14:paraId="7525B842" w14:textId="77777777" w:rsidR="00B25EB6" w:rsidRDefault="00B25EB6" w:rsidP="00572CB2">
      <w:pPr>
        <w:pStyle w:val="ListParagraph"/>
        <w:numPr>
          <w:ilvl w:val="2"/>
          <w:numId w:val="14"/>
        </w:numPr>
        <w:ind w:left="1350"/>
        <w:rPr>
          <w:lang w:val="en-US"/>
        </w:rPr>
      </w:pPr>
      <w:r>
        <w:rPr>
          <w:lang w:val="en-US"/>
        </w:rPr>
        <w:t>From the regional refugee response, there is a noted shortfall in funding for livelihoods activities.</w:t>
      </w:r>
    </w:p>
    <w:p w14:paraId="431AAA92" w14:textId="77777777" w:rsidR="00B640BC" w:rsidRPr="00B640BC" w:rsidRDefault="00B640BC" w:rsidP="00B640BC">
      <w:pPr>
        <w:pStyle w:val="ListParagraph"/>
        <w:numPr>
          <w:ilvl w:val="2"/>
          <w:numId w:val="14"/>
        </w:numPr>
        <w:ind w:left="1350"/>
        <w:rPr>
          <w:lang w:val="en-US"/>
        </w:rPr>
      </w:pPr>
      <w:r>
        <w:rPr>
          <w:lang w:val="en-US"/>
        </w:rPr>
        <w:t>UNHCR noted that it will work to improve communication overall throughout the refugee response.</w:t>
      </w:r>
    </w:p>
    <w:p w14:paraId="710E80C6" w14:textId="77777777" w:rsidR="00E42A1C" w:rsidRDefault="00E42A1C" w:rsidP="00BA3476">
      <w:pPr>
        <w:numPr>
          <w:ilvl w:val="1"/>
          <w:numId w:val="1"/>
        </w:numPr>
        <w:ind w:left="360"/>
        <w:rPr>
          <w:lang w:val="en-US"/>
        </w:rPr>
      </w:pPr>
      <w:r>
        <w:rPr>
          <w:lang w:val="en-US"/>
        </w:rPr>
        <w:t>Updates from other related sector WG</w:t>
      </w:r>
    </w:p>
    <w:p w14:paraId="546F0EAF" w14:textId="77777777" w:rsidR="00CA5B2E" w:rsidRPr="00DF38AD" w:rsidRDefault="00DF38AD" w:rsidP="00CA5B2E">
      <w:pPr>
        <w:rPr>
          <w:i/>
          <w:lang w:val="en-US"/>
        </w:rPr>
      </w:pPr>
      <w:r w:rsidRPr="00DF38AD">
        <w:rPr>
          <w:i/>
          <w:lang w:val="en-US"/>
        </w:rPr>
        <w:t>Energy and Environment</w:t>
      </w:r>
      <w:r w:rsidR="00BE655B">
        <w:rPr>
          <w:i/>
          <w:lang w:val="en-US"/>
        </w:rPr>
        <w:t xml:space="preserve"> </w:t>
      </w:r>
      <w:r w:rsidR="008172AC">
        <w:rPr>
          <w:i/>
          <w:lang w:val="en-US"/>
        </w:rPr>
        <w:t>WG</w:t>
      </w:r>
    </w:p>
    <w:p w14:paraId="43933900" w14:textId="77777777" w:rsidR="002D7AEB" w:rsidRPr="00DF38AD" w:rsidRDefault="009F272E" w:rsidP="00DF38AD">
      <w:pPr>
        <w:pStyle w:val="ListParagraph"/>
        <w:numPr>
          <w:ilvl w:val="0"/>
          <w:numId w:val="14"/>
        </w:numPr>
        <w:ind w:left="630"/>
        <w:rPr>
          <w:lang w:val="en-US"/>
        </w:rPr>
      </w:pPr>
      <w:r>
        <w:rPr>
          <w:lang w:val="en-US"/>
        </w:rPr>
        <w:t>No update</w:t>
      </w:r>
      <w:r w:rsidR="00BE655B">
        <w:rPr>
          <w:lang w:val="en-US"/>
        </w:rPr>
        <w:t>.</w:t>
      </w:r>
    </w:p>
    <w:p w14:paraId="01FE7E49" w14:textId="77777777" w:rsidR="00DF38AD" w:rsidRPr="00DF38AD" w:rsidRDefault="00DF38AD" w:rsidP="00CA5B2E">
      <w:pPr>
        <w:rPr>
          <w:i/>
          <w:lang w:val="en-US"/>
        </w:rPr>
      </w:pPr>
      <w:r w:rsidRPr="00C21B1D">
        <w:rPr>
          <w:i/>
          <w:lang w:val="en-US"/>
        </w:rPr>
        <w:t>Food security</w:t>
      </w:r>
      <w:r w:rsidR="008172AC" w:rsidRPr="00C21B1D">
        <w:rPr>
          <w:i/>
          <w:lang w:val="en-US"/>
        </w:rPr>
        <w:t xml:space="preserve"> sector WG</w:t>
      </w:r>
    </w:p>
    <w:p w14:paraId="1B3F5C5C" w14:textId="77777777" w:rsidR="00EC0776" w:rsidRPr="00DF38AD" w:rsidRDefault="00D13AB4" w:rsidP="00DF38AD">
      <w:pPr>
        <w:pStyle w:val="ListParagraph"/>
        <w:numPr>
          <w:ilvl w:val="0"/>
          <w:numId w:val="14"/>
        </w:numPr>
        <w:ind w:left="630"/>
        <w:rPr>
          <w:lang w:val="en-US"/>
        </w:rPr>
      </w:pPr>
      <w:r>
        <w:rPr>
          <w:lang w:val="en-US"/>
        </w:rPr>
        <w:t>No update.</w:t>
      </w:r>
    </w:p>
    <w:p w14:paraId="68C704D9" w14:textId="77777777" w:rsidR="00DF38AD" w:rsidRPr="00DF38AD" w:rsidRDefault="00DF38AD" w:rsidP="00CA5B2E">
      <w:pPr>
        <w:rPr>
          <w:i/>
          <w:lang w:val="en-US"/>
        </w:rPr>
      </w:pPr>
      <w:r w:rsidRPr="00DF38AD">
        <w:rPr>
          <w:i/>
          <w:lang w:val="en-US"/>
        </w:rPr>
        <w:t>Cash-based interventions</w:t>
      </w:r>
      <w:r w:rsidR="008172AC">
        <w:rPr>
          <w:i/>
          <w:lang w:val="en-US"/>
        </w:rPr>
        <w:t xml:space="preserve"> TWG</w:t>
      </w:r>
    </w:p>
    <w:p w14:paraId="3611D7FE" w14:textId="77777777" w:rsidR="008726DC" w:rsidRDefault="0017463C" w:rsidP="00BE655B">
      <w:pPr>
        <w:pStyle w:val="ListParagraph"/>
        <w:numPr>
          <w:ilvl w:val="0"/>
          <w:numId w:val="14"/>
        </w:numPr>
        <w:ind w:left="630"/>
        <w:rPr>
          <w:lang w:val="en-US"/>
        </w:rPr>
      </w:pPr>
      <w:r>
        <w:rPr>
          <w:lang w:val="en-US"/>
        </w:rPr>
        <w:t>UNCDF and WFP are developing a</w:t>
      </w:r>
      <w:r w:rsidR="00B7008A">
        <w:rPr>
          <w:lang w:val="en-US"/>
        </w:rPr>
        <w:t xml:space="preserve"> financial literacy curri</w:t>
      </w:r>
      <w:r>
        <w:rPr>
          <w:lang w:val="en-US"/>
        </w:rPr>
        <w:t>culum that is</w:t>
      </w:r>
      <w:r w:rsidR="00B7008A">
        <w:rPr>
          <w:lang w:val="en-US"/>
        </w:rPr>
        <w:t xml:space="preserve"> now being piloted and should be finalized in November. This </w:t>
      </w:r>
      <w:r>
        <w:rPr>
          <w:lang w:val="en-US"/>
        </w:rPr>
        <w:t xml:space="preserve">curriculum </w:t>
      </w:r>
      <w:r w:rsidR="00B7008A">
        <w:rPr>
          <w:lang w:val="en-US"/>
        </w:rPr>
        <w:t xml:space="preserve">is not a mandatory tool, but will be highly useful for all partners engaged in financial inclusion. </w:t>
      </w:r>
    </w:p>
    <w:p w14:paraId="6597F8F9" w14:textId="77777777" w:rsidR="00B7008A" w:rsidRPr="002D7AEB" w:rsidRDefault="00B7008A" w:rsidP="00BE655B">
      <w:pPr>
        <w:pStyle w:val="ListParagraph"/>
        <w:numPr>
          <w:ilvl w:val="0"/>
          <w:numId w:val="14"/>
        </w:numPr>
        <w:ind w:left="630"/>
        <w:rPr>
          <w:lang w:val="en-US"/>
        </w:rPr>
      </w:pPr>
      <w:r>
        <w:rPr>
          <w:lang w:val="en-US"/>
        </w:rPr>
        <w:t xml:space="preserve">The </w:t>
      </w:r>
      <w:r w:rsidR="0017463C">
        <w:rPr>
          <w:lang w:val="en-US"/>
        </w:rPr>
        <w:t xml:space="preserve">CBI </w:t>
      </w:r>
      <w:r>
        <w:rPr>
          <w:lang w:val="en-US"/>
        </w:rPr>
        <w:t>working group discussed the issue of cash-based transfers to child-headed households and referred th</w:t>
      </w:r>
      <w:r w:rsidR="0017463C">
        <w:rPr>
          <w:lang w:val="en-US"/>
        </w:rPr>
        <w:t>e issue back to the Protection S</w:t>
      </w:r>
      <w:r>
        <w:rPr>
          <w:lang w:val="en-US"/>
        </w:rPr>
        <w:t>ector. Guidance will be forthcoming</w:t>
      </w:r>
      <w:r w:rsidR="0017463C">
        <w:rPr>
          <w:lang w:val="en-US"/>
        </w:rPr>
        <w:t>,</w:t>
      </w:r>
      <w:r>
        <w:rPr>
          <w:lang w:val="en-US"/>
        </w:rPr>
        <w:t xml:space="preserve"> and</w:t>
      </w:r>
      <w:r w:rsidR="0017463C">
        <w:rPr>
          <w:lang w:val="en-US"/>
        </w:rPr>
        <w:t xml:space="preserve"> LRS partners should be aware of this guidance</w:t>
      </w:r>
      <w:r>
        <w:rPr>
          <w:lang w:val="en-US"/>
        </w:rPr>
        <w:t xml:space="preserve">. </w:t>
      </w:r>
    </w:p>
    <w:p w14:paraId="12375029" w14:textId="77777777" w:rsidR="00E42A1C" w:rsidRDefault="00E42A1C" w:rsidP="00BA3476">
      <w:pPr>
        <w:numPr>
          <w:ilvl w:val="1"/>
          <w:numId w:val="1"/>
        </w:numPr>
        <w:tabs>
          <w:tab w:val="left" w:pos="270"/>
        </w:tabs>
        <w:ind w:left="360"/>
        <w:rPr>
          <w:lang w:val="en-US"/>
        </w:rPr>
      </w:pPr>
      <w:r>
        <w:rPr>
          <w:lang w:val="en-US"/>
        </w:rPr>
        <w:t>Other topics of coordination</w:t>
      </w:r>
    </w:p>
    <w:p w14:paraId="6F0AF75A" w14:textId="77777777" w:rsidR="00A705E5" w:rsidRPr="009F272E" w:rsidRDefault="00310D7B" w:rsidP="00310D7B">
      <w:pPr>
        <w:rPr>
          <w:b/>
          <w:lang w:val="en-US"/>
        </w:rPr>
      </w:pPr>
      <w:r>
        <w:rPr>
          <w:b/>
          <w:lang w:val="en-US"/>
        </w:rPr>
        <w:t xml:space="preserve">2. </w:t>
      </w:r>
      <w:r w:rsidR="009F272E" w:rsidRPr="009F272E">
        <w:rPr>
          <w:b/>
          <w:lang w:val="en-US"/>
        </w:rPr>
        <w:t>LRS Strategy discussion</w:t>
      </w:r>
    </w:p>
    <w:p w14:paraId="12C03C52" w14:textId="77777777" w:rsidR="00C14358" w:rsidRDefault="00F437A3" w:rsidP="0045642A">
      <w:pPr>
        <w:pStyle w:val="ListParagraph"/>
        <w:numPr>
          <w:ilvl w:val="0"/>
          <w:numId w:val="14"/>
        </w:numPr>
        <w:ind w:left="630"/>
        <w:rPr>
          <w:lang w:val="en-US"/>
        </w:rPr>
      </w:pPr>
      <w:r>
        <w:rPr>
          <w:lang w:val="en-US"/>
        </w:rPr>
        <w:t>The LRS strategy has been updated to have more explicit language on persons with disabilities and urban refugees.</w:t>
      </w:r>
    </w:p>
    <w:p w14:paraId="73D6DCBE" w14:textId="77777777" w:rsidR="00617677" w:rsidRDefault="00857A9D" w:rsidP="00857A9D">
      <w:pPr>
        <w:rPr>
          <w:lang w:val="en-US"/>
        </w:rPr>
      </w:pPr>
      <w:r w:rsidRPr="00857A9D">
        <w:rPr>
          <w:b/>
          <w:u w:val="single"/>
          <w:lang w:val="en-US"/>
        </w:rPr>
        <w:t>Action:</w:t>
      </w:r>
      <w:r w:rsidRPr="00857A9D">
        <w:rPr>
          <w:lang w:val="en-US"/>
        </w:rPr>
        <w:t xml:space="preserve"> </w:t>
      </w:r>
      <w:r w:rsidR="00F437A3">
        <w:rPr>
          <w:lang w:val="en-US"/>
        </w:rPr>
        <w:t>Copy-edit of LRS strategy to be completed and the document will be circulated in coming weeks</w:t>
      </w:r>
      <w:r w:rsidR="009F2748">
        <w:rPr>
          <w:lang w:val="en-US"/>
        </w:rPr>
        <w:t>.</w:t>
      </w:r>
    </w:p>
    <w:p w14:paraId="14DF65C1" w14:textId="7557CABB" w:rsidR="00310D7B" w:rsidRDefault="00BB3A34" w:rsidP="00BB3A34">
      <w:pPr>
        <w:spacing w:after="0" w:line="240" w:lineRule="auto"/>
        <w:rPr>
          <w:b/>
          <w:lang w:val="en-US"/>
        </w:rPr>
      </w:pPr>
      <w:r w:rsidRPr="00BB3A34">
        <w:rPr>
          <w:b/>
          <w:lang w:val="en-US"/>
        </w:rPr>
        <w:t xml:space="preserve">3. </w:t>
      </w:r>
      <w:r w:rsidR="00310D7B" w:rsidRPr="00BB3A34">
        <w:rPr>
          <w:b/>
          <w:lang w:val="en-US"/>
        </w:rPr>
        <w:t>Short presentati</w:t>
      </w:r>
      <w:r w:rsidRPr="00BB3A34">
        <w:rPr>
          <w:b/>
          <w:lang w:val="en-US"/>
        </w:rPr>
        <w:t>ons on micro-finance practices</w:t>
      </w:r>
    </w:p>
    <w:p w14:paraId="44096DC1" w14:textId="77777777" w:rsidR="00582385" w:rsidRPr="00BB3A34" w:rsidRDefault="00582385" w:rsidP="00BB3A34">
      <w:pPr>
        <w:spacing w:after="0" w:line="240" w:lineRule="auto"/>
        <w:rPr>
          <w:b/>
          <w:lang w:val="en-US"/>
        </w:rPr>
      </w:pPr>
    </w:p>
    <w:p w14:paraId="594F52FC" w14:textId="77777777" w:rsidR="00310D7B" w:rsidRDefault="00310D7B" w:rsidP="00795DF0">
      <w:pPr>
        <w:numPr>
          <w:ilvl w:val="1"/>
          <w:numId w:val="32"/>
        </w:numPr>
        <w:spacing w:after="0" w:line="240" w:lineRule="auto"/>
        <w:ind w:left="720"/>
        <w:rPr>
          <w:lang w:val="en-US"/>
        </w:rPr>
      </w:pPr>
      <w:r>
        <w:rPr>
          <w:lang w:val="en-US"/>
        </w:rPr>
        <w:t>Short presentation from BRAC (5 minutes)</w:t>
      </w:r>
      <w:r w:rsidR="00BB3A34">
        <w:rPr>
          <w:lang w:val="en-US"/>
        </w:rPr>
        <w:t xml:space="preserve"> – see attached presentation</w:t>
      </w:r>
    </w:p>
    <w:p w14:paraId="532F7E63" w14:textId="77777777" w:rsidR="00310D7B" w:rsidRDefault="00310D7B" w:rsidP="00795DF0">
      <w:pPr>
        <w:numPr>
          <w:ilvl w:val="1"/>
          <w:numId w:val="32"/>
        </w:numPr>
        <w:spacing w:after="0" w:line="240" w:lineRule="auto"/>
        <w:ind w:left="720"/>
        <w:rPr>
          <w:lang w:val="en-US"/>
        </w:rPr>
      </w:pPr>
      <w:r>
        <w:rPr>
          <w:lang w:val="en-US"/>
        </w:rPr>
        <w:t>Short presentation from UNCDF (5 minutes)</w:t>
      </w:r>
    </w:p>
    <w:p w14:paraId="60108AEF" w14:textId="77777777" w:rsidR="00BB3A34" w:rsidRDefault="00D45D8B" w:rsidP="00795DF0">
      <w:pPr>
        <w:pStyle w:val="ListParagraph"/>
        <w:numPr>
          <w:ilvl w:val="0"/>
          <w:numId w:val="34"/>
        </w:numPr>
        <w:spacing w:after="0" w:line="240" w:lineRule="auto"/>
        <w:ind w:left="1080"/>
        <w:rPr>
          <w:lang w:val="en-US"/>
        </w:rPr>
      </w:pPr>
      <w:r>
        <w:rPr>
          <w:lang w:val="en-US"/>
        </w:rPr>
        <w:t>Working to support the digitization of microfinance working at the moment in three primary areas: 1. Traceability of transactions, 2. Crop insurance and 3. Electronic ledger systems for VSLA</w:t>
      </w:r>
    </w:p>
    <w:p w14:paraId="75AECD09" w14:textId="77777777" w:rsidR="00D45D8B" w:rsidRPr="00BB3A34" w:rsidRDefault="00D45D8B" w:rsidP="00795DF0">
      <w:pPr>
        <w:pStyle w:val="ListParagraph"/>
        <w:numPr>
          <w:ilvl w:val="0"/>
          <w:numId w:val="34"/>
        </w:numPr>
        <w:spacing w:after="0" w:line="240" w:lineRule="auto"/>
        <w:ind w:left="1080"/>
        <w:rPr>
          <w:lang w:val="en-US"/>
        </w:rPr>
      </w:pPr>
      <w:r>
        <w:rPr>
          <w:lang w:val="en-US"/>
        </w:rPr>
        <w:t>Under DINU, UNCDF is leading the START Facility aims to support access to finance by SME in refugee h</w:t>
      </w:r>
      <w:r w:rsidRPr="00D45D8B">
        <w:rPr>
          <w:lang w:val="en-US"/>
        </w:rPr>
        <w:t xml:space="preserve">osting </w:t>
      </w:r>
      <w:r>
        <w:rPr>
          <w:lang w:val="en-US"/>
        </w:rPr>
        <w:t>d</w:t>
      </w:r>
      <w:r w:rsidRPr="00D45D8B">
        <w:rPr>
          <w:lang w:val="en-US"/>
        </w:rPr>
        <w:t>istricts</w:t>
      </w:r>
      <w:r>
        <w:rPr>
          <w:lang w:val="en-US"/>
        </w:rPr>
        <w:t xml:space="preserve"> through blended finance models to achieve value addition</w:t>
      </w:r>
      <w:r w:rsidR="00795DF0">
        <w:rPr>
          <w:lang w:val="en-US"/>
        </w:rPr>
        <w:t>. SME have to apply through an annual RFP process.</w:t>
      </w:r>
    </w:p>
    <w:p w14:paraId="4DFCC6C8" w14:textId="77777777" w:rsidR="00310D7B" w:rsidRDefault="00310D7B" w:rsidP="00795DF0">
      <w:pPr>
        <w:numPr>
          <w:ilvl w:val="1"/>
          <w:numId w:val="32"/>
        </w:numPr>
        <w:spacing w:after="0" w:line="240" w:lineRule="auto"/>
        <w:ind w:left="720"/>
        <w:rPr>
          <w:lang w:val="en-US"/>
        </w:rPr>
      </w:pPr>
      <w:r>
        <w:rPr>
          <w:lang w:val="en-US"/>
        </w:rPr>
        <w:t>Short presentation from VisionFund (5 minutes)</w:t>
      </w:r>
      <w:r w:rsidR="00BB3A34">
        <w:rPr>
          <w:lang w:val="en-US"/>
        </w:rPr>
        <w:t xml:space="preserve"> – see attached presentation</w:t>
      </w:r>
    </w:p>
    <w:p w14:paraId="7562D1E0" w14:textId="77777777" w:rsidR="00BB3A34" w:rsidRPr="00BB3A34" w:rsidRDefault="00BB3A34" w:rsidP="00BB3A34">
      <w:pPr>
        <w:spacing w:after="0" w:line="240" w:lineRule="auto"/>
        <w:rPr>
          <w:lang w:val="en-US"/>
        </w:rPr>
      </w:pPr>
    </w:p>
    <w:p w14:paraId="6B1A7BCD" w14:textId="47F51DE1" w:rsidR="00BB3A34" w:rsidRDefault="00BB3A34" w:rsidP="00BB3A34">
      <w:pPr>
        <w:spacing w:after="0" w:line="240" w:lineRule="auto"/>
        <w:rPr>
          <w:b/>
          <w:lang w:val="en-US"/>
        </w:rPr>
      </w:pPr>
      <w:r w:rsidRPr="00BB3A34">
        <w:rPr>
          <w:b/>
          <w:lang w:val="en-US"/>
        </w:rPr>
        <w:t>4. General discussion on micro-finance: In</w:t>
      </w:r>
      <w:r>
        <w:rPr>
          <w:b/>
          <w:lang w:val="en-US"/>
        </w:rPr>
        <w:t>itial questions for reflection</w:t>
      </w:r>
    </w:p>
    <w:p w14:paraId="21882B97" w14:textId="77777777" w:rsidR="00582385" w:rsidRPr="00BB3A34" w:rsidRDefault="00582385" w:rsidP="00BB3A34">
      <w:pPr>
        <w:spacing w:after="0" w:line="240" w:lineRule="auto"/>
        <w:rPr>
          <w:b/>
          <w:lang w:val="en-US"/>
        </w:rPr>
      </w:pPr>
      <w:bookmarkStart w:id="0" w:name="_GoBack"/>
      <w:bookmarkEnd w:id="0"/>
    </w:p>
    <w:p w14:paraId="720C6A5F" w14:textId="77777777" w:rsidR="00BB3A34" w:rsidRDefault="00BB3A34" w:rsidP="00795DF0">
      <w:pPr>
        <w:numPr>
          <w:ilvl w:val="1"/>
          <w:numId w:val="33"/>
        </w:numPr>
        <w:spacing w:after="0" w:line="240" w:lineRule="auto"/>
        <w:ind w:left="720"/>
        <w:rPr>
          <w:lang w:val="en-US"/>
        </w:rPr>
      </w:pPr>
      <w:r>
        <w:rPr>
          <w:lang w:val="en-US"/>
        </w:rPr>
        <w:t>O</w:t>
      </w:r>
      <w:r w:rsidRPr="00C969A0">
        <w:rPr>
          <w:lang w:val="en-US"/>
        </w:rPr>
        <w:t xml:space="preserve">pportunities and challenges around micro-finance </w:t>
      </w:r>
      <w:r>
        <w:rPr>
          <w:lang w:val="en-US"/>
        </w:rPr>
        <w:t xml:space="preserve">for </w:t>
      </w:r>
      <w:r w:rsidRPr="00C969A0">
        <w:rPr>
          <w:lang w:val="en-US"/>
        </w:rPr>
        <w:t>refugee</w:t>
      </w:r>
    </w:p>
    <w:p w14:paraId="6159A4F0" w14:textId="77777777" w:rsidR="00795DF0" w:rsidRDefault="001523B5" w:rsidP="001523B5">
      <w:pPr>
        <w:pStyle w:val="ListParagraph"/>
        <w:numPr>
          <w:ilvl w:val="0"/>
          <w:numId w:val="14"/>
        </w:numPr>
        <w:spacing w:after="0" w:line="240" w:lineRule="auto"/>
        <w:ind w:left="1080"/>
        <w:rPr>
          <w:lang w:val="en-US"/>
        </w:rPr>
      </w:pPr>
      <w:r>
        <w:rPr>
          <w:lang w:val="en-US"/>
        </w:rPr>
        <w:t>Weak business case for the expansion of private sector/MFI to achieve sustainability</w:t>
      </w:r>
      <w:r w:rsidR="00B86087">
        <w:rPr>
          <w:lang w:val="en-US"/>
        </w:rPr>
        <w:t xml:space="preserve"> in rural areas that are generally subsidized by urban areas to meet volume</w:t>
      </w:r>
    </w:p>
    <w:p w14:paraId="471970B7" w14:textId="77777777" w:rsidR="001523B5" w:rsidRDefault="001523B5" w:rsidP="001523B5">
      <w:pPr>
        <w:pStyle w:val="ListParagraph"/>
        <w:numPr>
          <w:ilvl w:val="0"/>
          <w:numId w:val="14"/>
        </w:numPr>
        <w:spacing w:after="0" w:line="240" w:lineRule="auto"/>
        <w:ind w:left="1080"/>
        <w:rPr>
          <w:lang w:val="en-US"/>
        </w:rPr>
      </w:pPr>
      <w:r>
        <w:rPr>
          <w:lang w:val="en-US"/>
        </w:rPr>
        <w:t>Alternative business models for financial services include the Islamic Banking Model, which is now included within the banking regulatory frameworks of Uganda through the Bank of Uganda</w:t>
      </w:r>
    </w:p>
    <w:p w14:paraId="3605FB0A" w14:textId="77777777" w:rsidR="00F675B0" w:rsidRDefault="00261BC1" w:rsidP="00F675B0">
      <w:pPr>
        <w:pStyle w:val="ListParagraph"/>
        <w:numPr>
          <w:ilvl w:val="0"/>
          <w:numId w:val="14"/>
        </w:numPr>
        <w:spacing w:after="0" w:line="240" w:lineRule="auto"/>
        <w:ind w:left="1080"/>
        <w:rPr>
          <w:lang w:val="en-US"/>
        </w:rPr>
      </w:pPr>
      <w:r>
        <w:rPr>
          <w:lang w:val="en-US"/>
        </w:rPr>
        <w:t>A concern on the private sector/MFI side is refugee mobility. One strategy to address</w:t>
      </w:r>
      <w:r w:rsidR="00F675B0">
        <w:rPr>
          <w:lang w:val="en-US"/>
        </w:rPr>
        <w:t xml:space="preserve"> this concern</w:t>
      </w:r>
      <w:r>
        <w:rPr>
          <w:lang w:val="en-US"/>
        </w:rPr>
        <w:t xml:space="preserve"> is to work</w:t>
      </w:r>
      <w:r w:rsidR="00F675B0">
        <w:rPr>
          <w:lang w:val="en-US"/>
        </w:rPr>
        <w:t xml:space="preserve"> through the savings group model that empowers group members to address any member leaving the group or to work with mature groups (third year onward)</w:t>
      </w:r>
      <w:r w:rsidR="00124CE9">
        <w:rPr>
          <w:lang w:val="en-US"/>
        </w:rPr>
        <w:t>.</w:t>
      </w:r>
    </w:p>
    <w:p w14:paraId="1E7C9151" w14:textId="77777777" w:rsidR="00124CE9" w:rsidRDefault="00124CE9" w:rsidP="00F675B0">
      <w:pPr>
        <w:pStyle w:val="ListParagraph"/>
        <w:numPr>
          <w:ilvl w:val="0"/>
          <w:numId w:val="14"/>
        </w:numPr>
        <w:spacing w:after="0" w:line="240" w:lineRule="auto"/>
        <w:ind w:left="1080"/>
        <w:rPr>
          <w:lang w:val="en-US"/>
        </w:rPr>
      </w:pPr>
      <w:r>
        <w:rPr>
          <w:lang w:val="en-US"/>
        </w:rPr>
        <w:t xml:space="preserve">There is currently a focus on mobile solutions linked the digitization of financial services, though it remains a challenging policy and regulatory environment. UNHCR continues to work on the policy environment. There is an important need to build stakeholder </w:t>
      </w:r>
      <w:r w:rsidR="009272E5">
        <w:rPr>
          <w:lang w:val="en-US"/>
        </w:rPr>
        <w:t xml:space="preserve">(private sector/MFI) </w:t>
      </w:r>
      <w:r>
        <w:rPr>
          <w:lang w:val="en-US"/>
        </w:rPr>
        <w:t>confidence</w:t>
      </w:r>
      <w:r w:rsidR="009272E5">
        <w:rPr>
          <w:lang w:val="en-US"/>
        </w:rPr>
        <w:t xml:space="preserve">. One area may be linking the NIRA database to the OPM refugee database. There is also an important advocacy support needed to mitigate the perceived and actual threats and/or risks. </w:t>
      </w:r>
    </w:p>
    <w:p w14:paraId="2BDF8C5F" w14:textId="77777777" w:rsidR="009272E5" w:rsidRDefault="009272E5" w:rsidP="00F675B0">
      <w:pPr>
        <w:pStyle w:val="ListParagraph"/>
        <w:numPr>
          <w:ilvl w:val="0"/>
          <w:numId w:val="14"/>
        </w:numPr>
        <w:spacing w:after="0" w:line="240" w:lineRule="auto"/>
        <w:ind w:left="1080"/>
        <w:rPr>
          <w:lang w:val="en-US"/>
        </w:rPr>
      </w:pPr>
      <w:r>
        <w:rPr>
          <w:lang w:val="en-US"/>
        </w:rPr>
        <w:t xml:space="preserve">There is a disconnect between mobile and ‘traditional’ banking models. </w:t>
      </w:r>
      <w:r w:rsidR="008C58AF">
        <w:rPr>
          <w:lang w:val="en-US"/>
        </w:rPr>
        <w:t>Areas to explore on pricing models (e.g. eliminating cash out by moving to digital payments).</w:t>
      </w:r>
    </w:p>
    <w:p w14:paraId="3A18D7FA" w14:textId="77777777" w:rsidR="008C58AF" w:rsidRDefault="008C58AF" w:rsidP="00873CD3">
      <w:pPr>
        <w:pStyle w:val="ListParagraph"/>
        <w:numPr>
          <w:ilvl w:val="1"/>
          <w:numId w:val="14"/>
        </w:numPr>
        <w:spacing w:after="0" w:line="240" w:lineRule="auto"/>
        <w:ind w:left="1800"/>
        <w:rPr>
          <w:lang w:val="en-US"/>
        </w:rPr>
      </w:pPr>
      <w:r>
        <w:rPr>
          <w:lang w:val="en-US"/>
        </w:rPr>
        <w:t>Typical client lending rates</w:t>
      </w:r>
    </w:p>
    <w:p w14:paraId="662265E3" w14:textId="77777777" w:rsidR="008C58AF" w:rsidRDefault="008C58AF" w:rsidP="00873CD3">
      <w:pPr>
        <w:pStyle w:val="ListParagraph"/>
        <w:numPr>
          <w:ilvl w:val="2"/>
          <w:numId w:val="14"/>
        </w:numPr>
        <w:spacing w:after="0" w:line="240" w:lineRule="auto"/>
        <w:ind w:left="2160"/>
        <w:rPr>
          <w:lang w:val="en-US"/>
        </w:rPr>
      </w:pPr>
      <w:r>
        <w:rPr>
          <w:lang w:val="en-US"/>
        </w:rPr>
        <w:t>BRAC: 3.5 million UGX to a group</w:t>
      </w:r>
    </w:p>
    <w:p w14:paraId="50ABAE06" w14:textId="77777777" w:rsidR="003252C6" w:rsidRDefault="003252C6" w:rsidP="00873CD3">
      <w:pPr>
        <w:pStyle w:val="ListParagraph"/>
        <w:numPr>
          <w:ilvl w:val="2"/>
          <w:numId w:val="14"/>
        </w:numPr>
        <w:spacing w:after="0" w:line="240" w:lineRule="auto"/>
        <w:ind w:left="2160"/>
        <w:rPr>
          <w:lang w:val="en-US"/>
        </w:rPr>
      </w:pPr>
      <w:r>
        <w:rPr>
          <w:lang w:val="en-US"/>
        </w:rPr>
        <w:t>UNCDF: application of 60/40 rule (loan/saving) and exploring the possibility of crowd funding. SME look at 40 million UGX with lending up to five years.</w:t>
      </w:r>
    </w:p>
    <w:p w14:paraId="653FFFFB" w14:textId="77777777" w:rsidR="003252C6" w:rsidRDefault="003252C6" w:rsidP="00873CD3">
      <w:pPr>
        <w:pStyle w:val="ListParagraph"/>
        <w:numPr>
          <w:ilvl w:val="2"/>
          <w:numId w:val="14"/>
        </w:numPr>
        <w:spacing w:after="0" w:line="240" w:lineRule="auto"/>
        <w:ind w:left="2160"/>
        <w:rPr>
          <w:lang w:val="en-US"/>
        </w:rPr>
      </w:pPr>
      <w:r>
        <w:rPr>
          <w:lang w:val="en-US"/>
        </w:rPr>
        <w:t>VisionFund: Average 4 mil UGX to a group</w:t>
      </w:r>
    </w:p>
    <w:p w14:paraId="634C3E49" w14:textId="77777777" w:rsidR="00B86087" w:rsidRDefault="00B86087" w:rsidP="00B86087">
      <w:pPr>
        <w:pStyle w:val="ListParagraph"/>
        <w:numPr>
          <w:ilvl w:val="0"/>
          <w:numId w:val="14"/>
        </w:numPr>
        <w:spacing w:after="0" w:line="240" w:lineRule="auto"/>
        <w:ind w:left="1080"/>
        <w:rPr>
          <w:lang w:val="en-US"/>
        </w:rPr>
      </w:pPr>
      <w:r>
        <w:rPr>
          <w:lang w:val="en-US"/>
        </w:rPr>
        <w:t>UNCDF is exploring the development of open-source solutions and has signed an MOU with the National Planning Authority (NPA) to incorporate all digital finance, agriculture, health, education and energy working.</w:t>
      </w:r>
    </w:p>
    <w:p w14:paraId="7EFE6B41" w14:textId="77777777" w:rsidR="00BB3A34" w:rsidRDefault="00BB3A34" w:rsidP="00795DF0">
      <w:pPr>
        <w:numPr>
          <w:ilvl w:val="1"/>
          <w:numId w:val="33"/>
        </w:numPr>
        <w:spacing w:after="0" w:line="240" w:lineRule="auto"/>
        <w:ind w:left="720"/>
        <w:rPr>
          <w:lang w:val="en-US"/>
        </w:rPr>
      </w:pPr>
      <w:r w:rsidRPr="00C969A0">
        <w:rPr>
          <w:lang w:val="en-US"/>
        </w:rPr>
        <w:t>How refugees might be (or alrea</w:t>
      </w:r>
      <w:r>
        <w:rPr>
          <w:lang w:val="en-US"/>
        </w:rPr>
        <w:t>dy are) accessing micro-finance?</w:t>
      </w:r>
    </w:p>
    <w:p w14:paraId="01659CAB" w14:textId="77777777" w:rsidR="001523B5" w:rsidRDefault="001523B5" w:rsidP="001523B5">
      <w:pPr>
        <w:pStyle w:val="ListParagraph"/>
        <w:numPr>
          <w:ilvl w:val="0"/>
          <w:numId w:val="14"/>
        </w:numPr>
        <w:spacing w:after="0" w:line="240" w:lineRule="auto"/>
        <w:ind w:left="1080"/>
        <w:rPr>
          <w:lang w:val="en-US"/>
        </w:rPr>
      </w:pPr>
      <w:r>
        <w:rPr>
          <w:lang w:val="en-US"/>
        </w:rPr>
        <w:t>UNCDF has worked over the last four years to develop models for farmers to promote access to credit, which is the aim of the current RFA issued by UNCDF to promote digital soluti</w:t>
      </w:r>
      <w:r w:rsidR="00261BC1">
        <w:rPr>
          <w:lang w:val="en-US"/>
        </w:rPr>
        <w:t>o</w:t>
      </w:r>
      <w:r>
        <w:rPr>
          <w:lang w:val="en-US"/>
        </w:rPr>
        <w:t>ns</w:t>
      </w:r>
    </w:p>
    <w:p w14:paraId="32380FEF" w14:textId="77777777" w:rsidR="00261BC1" w:rsidRPr="001523B5" w:rsidRDefault="00261BC1" w:rsidP="001523B5">
      <w:pPr>
        <w:pStyle w:val="ListParagraph"/>
        <w:numPr>
          <w:ilvl w:val="0"/>
          <w:numId w:val="14"/>
        </w:numPr>
        <w:spacing w:after="0" w:line="240" w:lineRule="auto"/>
        <w:ind w:left="1080"/>
        <w:rPr>
          <w:lang w:val="en-US"/>
        </w:rPr>
      </w:pPr>
      <w:r>
        <w:rPr>
          <w:lang w:val="en-US"/>
        </w:rPr>
        <w:t>VisionFund is currently working in Moyo, with plans to expand in the coming weeks in Yumbe, next quarter in Arua and next year in Adjumani</w:t>
      </w:r>
    </w:p>
    <w:p w14:paraId="2BC80610" w14:textId="77777777" w:rsidR="00BB3A34" w:rsidRDefault="00BB3A34" w:rsidP="00795DF0">
      <w:pPr>
        <w:numPr>
          <w:ilvl w:val="1"/>
          <w:numId w:val="33"/>
        </w:numPr>
        <w:spacing w:after="0" w:line="240" w:lineRule="auto"/>
        <w:ind w:left="720"/>
        <w:rPr>
          <w:lang w:val="en-US"/>
        </w:rPr>
      </w:pPr>
      <w:r w:rsidRPr="00C969A0">
        <w:rPr>
          <w:lang w:val="en-US"/>
        </w:rPr>
        <w:t xml:space="preserve">How micro-finance can connect with related sector activities (e.g. VSLAs </w:t>
      </w:r>
      <w:r>
        <w:rPr>
          <w:lang w:val="en-US"/>
        </w:rPr>
        <w:t>or financial literacy training)?</w:t>
      </w:r>
    </w:p>
    <w:p w14:paraId="339D68AB" w14:textId="77777777" w:rsidR="00124CE9" w:rsidRPr="00124CE9" w:rsidRDefault="00124CE9" w:rsidP="00124CE9">
      <w:pPr>
        <w:pStyle w:val="ListParagraph"/>
        <w:numPr>
          <w:ilvl w:val="0"/>
          <w:numId w:val="14"/>
        </w:numPr>
        <w:spacing w:after="0" w:line="240" w:lineRule="auto"/>
        <w:ind w:left="1080"/>
        <w:rPr>
          <w:lang w:val="en-US"/>
        </w:rPr>
      </w:pPr>
      <w:r>
        <w:rPr>
          <w:lang w:val="en-US"/>
        </w:rPr>
        <w:t>BRAC noted that it is important to provide complementary income generating activities (IGA) to enable persons of concern to earn an income and facilitate the sustainability of the assistance provided</w:t>
      </w:r>
    </w:p>
    <w:p w14:paraId="38C549F1" w14:textId="77777777" w:rsidR="00BE7D66" w:rsidRDefault="00BB3A34" w:rsidP="00BE7D66">
      <w:pPr>
        <w:numPr>
          <w:ilvl w:val="1"/>
          <w:numId w:val="33"/>
        </w:numPr>
        <w:spacing w:after="0" w:line="240" w:lineRule="auto"/>
        <w:ind w:left="720"/>
        <w:rPr>
          <w:lang w:val="en-US"/>
        </w:rPr>
      </w:pPr>
      <w:r w:rsidRPr="00C969A0">
        <w:rPr>
          <w:lang w:val="en-US"/>
        </w:rPr>
        <w:t xml:space="preserve">How sector actors can collaborate with </w:t>
      </w:r>
      <w:r>
        <w:rPr>
          <w:lang w:val="en-US"/>
        </w:rPr>
        <w:t>micro-finance providers?</w:t>
      </w:r>
    </w:p>
    <w:p w14:paraId="03B26E45" w14:textId="77777777" w:rsidR="00BE7D66" w:rsidRDefault="00BE7D66" w:rsidP="00BE7D66">
      <w:pPr>
        <w:pStyle w:val="ListParagraph"/>
        <w:numPr>
          <w:ilvl w:val="0"/>
          <w:numId w:val="14"/>
        </w:numPr>
        <w:spacing w:after="0" w:line="240" w:lineRule="auto"/>
        <w:ind w:left="1080"/>
        <w:rPr>
          <w:lang w:val="en-US"/>
        </w:rPr>
      </w:pPr>
      <w:r w:rsidRPr="00BE7D66">
        <w:rPr>
          <w:lang w:val="en-US"/>
        </w:rPr>
        <w:t>A challenge for many SME is that they are not legally registered business entities. Support is needed to provide business development services.</w:t>
      </w:r>
    </w:p>
    <w:p w14:paraId="6F3D026A" w14:textId="77777777" w:rsidR="00E97ED5" w:rsidRDefault="00E97ED5" w:rsidP="00BE7D66">
      <w:pPr>
        <w:pStyle w:val="ListParagraph"/>
        <w:numPr>
          <w:ilvl w:val="0"/>
          <w:numId w:val="14"/>
        </w:numPr>
        <w:spacing w:after="0" w:line="240" w:lineRule="auto"/>
        <w:ind w:left="1080"/>
        <w:rPr>
          <w:lang w:val="en-US"/>
        </w:rPr>
      </w:pPr>
      <w:r>
        <w:rPr>
          <w:lang w:val="en-US"/>
        </w:rPr>
        <w:t>Supply networks for farmers are not well developed to link to SME presenting a need for support to develop bulking strategies.</w:t>
      </w:r>
    </w:p>
    <w:p w14:paraId="129282F0" w14:textId="77777777" w:rsidR="00E97ED5" w:rsidRDefault="00E97ED5" w:rsidP="00BE7D66">
      <w:pPr>
        <w:pStyle w:val="ListParagraph"/>
        <w:numPr>
          <w:ilvl w:val="0"/>
          <w:numId w:val="14"/>
        </w:numPr>
        <w:spacing w:after="0" w:line="240" w:lineRule="auto"/>
        <w:ind w:left="1080"/>
        <w:rPr>
          <w:lang w:val="en-US"/>
        </w:rPr>
      </w:pPr>
      <w:r>
        <w:rPr>
          <w:lang w:val="en-US"/>
        </w:rPr>
        <w:t>VSLA capacity is a critical component needing support from NGO partners (e.g. record keeping, financial literacy and business skills). VisionFund noted that investment in the technical training of village agents and the application of strong VSLA methodologies enables strong group formation and ultimate sustainability.</w:t>
      </w:r>
    </w:p>
    <w:p w14:paraId="19B5F05B" w14:textId="77777777" w:rsidR="00E97ED5" w:rsidRDefault="00E97ED5" w:rsidP="00BE7D66">
      <w:pPr>
        <w:pStyle w:val="ListParagraph"/>
        <w:numPr>
          <w:ilvl w:val="0"/>
          <w:numId w:val="14"/>
        </w:numPr>
        <w:spacing w:after="0" w:line="240" w:lineRule="auto"/>
        <w:ind w:left="1080"/>
        <w:rPr>
          <w:lang w:val="en-US"/>
        </w:rPr>
      </w:pPr>
      <w:r>
        <w:rPr>
          <w:lang w:val="en-US"/>
        </w:rPr>
        <w:t xml:space="preserve">BRAC is exploring satellite banking in refugee </w:t>
      </w:r>
      <w:r w:rsidR="00E52AB6">
        <w:rPr>
          <w:lang w:val="en-US"/>
        </w:rPr>
        <w:t>settlements</w:t>
      </w:r>
      <w:r>
        <w:rPr>
          <w:lang w:val="en-US"/>
        </w:rPr>
        <w:t xml:space="preserve"> beg</w:t>
      </w:r>
      <w:r w:rsidR="00E52AB6">
        <w:rPr>
          <w:lang w:val="en-US"/>
        </w:rPr>
        <w:t>i</w:t>
      </w:r>
      <w:r>
        <w:rPr>
          <w:lang w:val="en-US"/>
        </w:rPr>
        <w:t>n</w:t>
      </w:r>
      <w:r w:rsidR="00A313B9">
        <w:rPr>
          <w:lang w:val="en-US"/>
        </w:rPr>
        <w:t>ning</w:t>
      </w:r>
      <w:r>
        <w:rPr>
          <w:lang w:val="en-US"/>
        </w:rPr>
        <w:t xml:space="preserve"> with Kiryandongo</w:t>
      </w:r>
      <w:r w:rsidR="00E52AB6">
        <w:rPr>
          <w:lang w:val="en-US"/>
        </w:rPr>
        <w:t>.</w:t>
      </w:r>
    </w:p>
    <w:p w14:paraId="73D28B41" w14:textId="77777777" w:rsidR="00E52AB6" w:rsidRPr="00E52AB6" w:rsidRDefault="00E52AB6" w:rsidP="00E52AB6">
      <w:pPr>
        <w:pStyle w:val="ListParagraph"/>
        <w:numPr>
          <w:ilvl w:val="0"/>
          <w:numId w:val="14"/>
        </w:numPr>
        <w:spacing w:after="0" w:line="240" w:lineRule="auto"/>
        <w:ind w:left="1080"/>
        <w:rPr>
          <w:lang w:val="en-US"/>
        </w:rPr>
      </w:pPr>
      <w:r>
        <w:rPr>
          <w:lang w:val="en-US"/>
        </w:rPr>
        <w:t>UGAFODE noted the potential to link to NGO to identify and build group capacity as well as to link to livelihoods programming promoting income generation.</w:t>
      </w:r>
    </w:p>
    <w:p w14:paraId="6F351F4B" w14:textId="77777777" w:rsidR="00BB3A34" w:rsidRDefault="00BB3A34" w:rsidP="00795DF0">
      <w:pPr>
        <w:numPr>
          <w:ilvl w:val="1"/>
          <w:numId w:val="33"/>
        </w:numPr>
        <w:spacing w:after="0" w:line="240" w:lineRule="auto"/>
        <w:ind w:left="720"/>
        <w:rPr>
          <w:lang w:val="en-US"/>
        </w:rPr>
      </w:pPr>
      <w:r>
        <w:rPr>
          <w:lang w:val="en-US"/>
        </w:rPr>
        <w:t>What is the p</w:t>
      </w:r>
      <w:r w:rsidRPr="00C969A0">
        <w:rPr>
          <w:lang w:val="en-US"/>
        </w:rPr>
        <w:t>ote</w:t>
      </w:r>
      <w:r>
        <w:rPr>
          <w:lang w:val="en-US"/>
        </w:rPr>
        <w:t>ntial role of commercial (i.e. f</w:t>
      </w:r>
      <w:r w:rsidRPr="00C969A0">
        <w:rPr>
          <w:lang w:val="en-US"/>
        </w:rPr>
        <w:t>or</w:t>
      </w:r>
      <w:r>
        <w:rPr>
          <w:lang w:val="en-US"/>
        </w:rPr>
        <w:t>-</w:t>
      </w:r>
      <w:r w:rsidRPr="00C969A0">
        <w:rPr>
          <w:lang w:val="en-US"/>
        </w:rPr>
        <w:t xml:space="preserve">profit) micro-finance institutions </w:t>
      </w:r>
      <w:r>
        <w:rPr>
          <w:lang w:val="en-US"/>
        </w:rPr>
        <w:t>and</w:t>
      </w:r>
      <w:r w:rsidRPr="00C969A0">
        <w:rPr>
          <w:lang w:val="en-US"/>
        </w:rPr>
        <w:t xml:space="preserve"> banks</w:t>
      </w:r>
      <w:r>
        <w:rPr>
          <w:lang w:val="en-US"/>
        </w:rPr>
        <w:t>?</w:t>
      </w:r>
    </w:p>
    <w:p w14:paraId="63FE62A0" w14:textId="77777777" w:rsidR="00E52AB6" w:rsidRPr="00E52AB6" w:rsidRDefault="00E52AB6" w:rsidP="00E52AB6">
      <w:pPr>
        <w:pStyle w:val="ListParagraph"/>
        <w:numPr>
          <w:ilvl w:val="0"/>
          <w:numId w:val="14"/>
        </w:numPr>
        <w:spacing w:after="0" w:line="240" w:lineRule="auto"/>
        <w:ind w:left="1080"/>
        <w:rPr>
          <w:lang w:val="en-US"/>
        </w:rPr>
      </w:pPr>
      <w:r>
        <w:rPr>
          <w:lang w:val="en-US"/>
        </w:rPr>
        <w:t>Financial inclusion is not only a challenge for refugees, but is a development challenge for the whole of Uganda</w:t>
      </w:r>
    </w:p>
    <w:p w14:paraId="311A80FF" w14:textId="77777777" w:rsidR="00BB3A34" w:rsidRPr="00BB3A34" w:rsidRDefault="00BB3A34" w:rsidP="00BB3A34">
      <w:pPr>
        <w:spacing w:after="0" w:line="240" w:lineRule="auto"/>
        <w:rPr>
          <w:lang w:val="en-US"/>
        </w:rPr>
      </w:pPr>
    </w:p>
    <w:p w14:paraId="60D38D8D" w14:textId="77777777" w:rsidR="0045642A" w:rsidRPr="0045642A" w:rsidRDefault="00BB3A34" w:rsidP="00BB3A34">
      <w:pPr>
        <w:rPr>
          <w:b/>
          <w:lang w:val="en-US"/>
        </w:rPr>
      </w:pPr>
      <w:r>
        <w:rPr>
          <w:b/>
          <w:lang w:val="en-US"/>
        </w:rPr>
        <w:t xml:space="preserve">5. </w:t>
      </w:r>
      <w:r w:rsidR="0045642A" w:rsidRPr="0045642A">
        <w:rPr>
          <w:b/>
          <w:lang w:val="en-US"/>
        </w:rPr>
        <w:t>Partner announcements/AOB</w:t>
      </w:r>
    </w:p>
    <w:p w14:paraId="2EEA4F0A" w14:textId="77777777" w:rsidR="00310D7B" w:rsidRPr="00310D7B" w:rsidRDefault="00310D7B" w:rsidP="00310D7B">
      <w:pPr>
        <w:pStyle w:val="ListParagraph"/>
        <w:numPr>
          <w:ilvl w:val="0"/>
          <w:numId w:val="14"/>
        </w:numPr>
        <w:spacing w:after="0"/>
        <w:ind w:left="360"/>
        <w:rPr>
          <w:lang w:val="en-US"/>
        </w:rPr>
      </w:pPr>
      <w:r w:rsidRPr="00310D7B">
        <w:rPr>
          <w:lang w:val="en-US"/>
        </w:rPr>
        <w:t xml:space="preserve">FAO: FAO will conduct a short-RIMA in December 2019 that will </w:t>
      </w:r>
      <w:r w:rsidR="00EE1031">
        <w:rPr>
          <w:lang w:val="en-US"/>
        </w:rPr>
        <w:t xml:space="preserve">support the annual LRS reporting to demonstrate progress toward the promotion of self-reliance and resilience. FAO </w:t>
      </w:r>
      <w:r w:rsidR="00BB3A34">
        <w:rPr>
          <w:lang w:val="en-US"/>
        </w:rPr>
        <w:t>will coordinate via the NGO co-chair the possibility of NGO engagement in the exercise. All data, as in prior FAO RIMA exercises, will ultimately be made accessible by all partners.</w:t>
      </w:r>
    </w:p>
    <w:p w14:paraId="6DE6ECED" w14:textId="77777777" w:rsidR="00822365" w:rsidRDefault="00310D7B" w:rsidP="00310D7B">
      <w:pPr>
        <w:pStyle w:val="ListParagraph"/>
        <w:numPr>
          <w:ilvl w:val="0"/>
          <w:numId w:val="14"/>
        </w:numPr>
        <w:spacing w:after="0"/>
        <w:ind w:left="360"/>
        <w:rPr>
          <w:lang w:val="en-US"/>
        </w:rPr>
      </w:pPr>
      <w:r w:rsidRPr="00310D7B">
        <w:rPr>
          <w:lang w:val="en-US"/>
        </w:rPr>
        <w:t>UNCDF</w:t>
      </w:r>
      <w:r>
        <w:rPr>
          <w:lang w:val="en-US"/>
        </w:rPr>
        <w:t>:</w:t>
      </w:r>
    </w:p>
    <w:p w14:paraId="4F1C2613" w14:textId="77777777" w:rsidR="00310D7B" w:rsidRDefault="00EE1031" w:rsidP="00EE1031">
      <w:pPr>
        <w:pStyle w:val="ListParagraph"/>
        <w:numPr>
          <w:ilvl w:val="1"/>
          <w:numId w:val="14"/>
        </w:numPr>
        <w:spacing w:after="0"/>
        <w:ind w:left="1080"/>
        <w:rPr>
          <w:lang w:val="en-US"/>
        </w:rPr>
      </w:pPr>
      <w:r>
        <w:rPr>
          <w:lang w:val="en-US"/>
        </w:rPr>
        <w:t>Four RFA have been released. The announcement will be shared with the co-chairs for circulation among the LRS distribution list.</w:t>
      </w:r>
    </w:p>
    <w:p w14:paraId="05ED88FD" w14:textId="77777777" w:rsidR="00EE1031" w:rsidRPr="00310D7B" w:rsidRDefault="00EE1031" w:rsidP="00EE1031">
      <w:pPr>
        <w:pStyle w:val="ListParagraph"/>
        <w:numPr>
          <w:ilvl w:val="1"/>
          <w:numId w:val="14"/>
        </w:numPr>
        <w:spacing w:after="0"/>
        <w:ind w:left="1080"/>
        <w:rPr>
          <w:lang w:val="en-US"/>
        </w:rPr>
      </w:pPr>
      <w:r>
        <w:rPr>
          <w:lang w:val="en-US"/>
        </w:rPr>
        <w:t xml:space="preserve">UNCDF is organizing </w:t>
      </w:r>
      <w:r w:rsidRPr="00EE1031">
        <w:rPr>
          <w:lang w:val="en-US"/>
        </w:rPr>
        <w:t xml:space="preserve">the Kampala Innovation Week </w:t>
      </w:r>
      <w:r>
        <w:rPr>
          <w:lang w:val="en-US"/>
        </w:rPr>
        <w:t>to begin</w:t>
      </w:r>
      <w:r w:rsidRPr="00EE1031">
        <w:rPr>
          <w:lang w:val="en-US"/>
        </w:rPr>
        <w:t xml:space="preserve"> 16 October 2019 at </w:t>
      </w:r>
      <w:r>
        <w:rPr>
          <w:lang w:val="en-US"/>
        </w:rPr>
        <w:t>the Kololo Independence grounds</w:t>
      </w:r>
      <w:r w:rsidRPr="00EE1031">
        <w:rPr>
          <w:lang w:val="en-US"/>
        </w:rPr>
        <w:t xml:space="preserve"> from 9:00 – 13:00</w:t>
      </w:r>
      <w:r>
        <w:rPr>
          <w:lang w:val="en-US"/>
        </w:rPr>
        <w:t>. UNCDF will share the invitation with the co-chairs for circulation among the LRS distribution list.</w:t>
      </w:r>
    </w:p>
    <w:p w14:paraId="04ACFC79" w14:textId="77777777" w:rsidR="00310D7B" w:rsidRDefault="00310D7B" w:rsidP="00973394">
      <w:pPr>
        <w:spacing w:after="0"/>
        <w:rPr>
          <w:lang w:val="en-US"/>
        </w:rPr>
      </w:pPr>
    </w:p>
    <w:p w14:paraId="7B5E6806" w14:textId="77777777" w:rsidR="006252F3" w:rsidRPr="006252F3" w:rsidRDefault="006252F3" w:rsidP="006252F3">
      <w:pPr>
        <w:rPr>
          <w:i/>
          <w:lang w:val="en-US"/>
        </w:rPr>
      </w:pPr>
      <w:r w:rsidRPr="005A62E8">
        <w:rPr>
          <w:b/>
          <w:i/>
          <w:u w:val="single"/>
          <w:lang w:val="en-US"/>
        </w:rPr>
        <w:t>Next Meeting</w:t>
      </w:r>
      <w:r w:rsidRPr="006252F3">
        <w:rPr>
          <w:i/>
          <w:lang w:val="en-US"/>
        </w:rPr>
        <w:t xml:space="preserve">: Tuesday, </w:t>
      </w:r>
      <w:r w:rsidR="00741F3E">
        <w:rPr>
          <w:i/>
          <w:lang w:val="en-US"/>
        </w:rPr>
        <w:t>1</w:t>
      </w:r>
      <w:r w:rsidR="00310D7B">
        <w:rPr>
          <w:i/>
          <w:lang w:val="en-US"/>
        </w:rPr>
        <w:t>9</w:t>
      </w:r>
      <w:r w:rsidR="0045642A">
        <w:rPr>
          <w:i/>
          <w:lang w:val="en-US"/>
        </w:rPr>
        <w:t xml:space="preserve"> </w:t>
      </w:r>
      <w:r w:rsidR="00310D7B">
        <w:rPr>
          <w:i/>
          <w:lang w:val="en-US"/>
        </w:rPr>
        <w:t xml:space="preserve">November </w:t>
      </w:r>
      <w:r w:rsidR="005A62E8">
        <w:rPr>
          <w:i/>
          <w:lang w:val="en-US"/>
        </w:rPr>
        <w:t>201</w:t>
      </w:r>
      <w:r w:rsidR="00207E49">
        <w:rPr>
          <w:i/>
          <w:lang w:val="en-US"/>
        </w:rPr>
        <w:t>9</w:t>
      </w:r>
      <w:r w:rsidR="005A62E8">
        <w:rPr>
          <w:i/>
          <w:lang w:val="en-US"/>
        </w:rPr>
        <w:t xml:space="preserve"> </w:t>
      </w:r>
      <w:r w:rsidR="00C14F8D">
        <w:rPr>
          <w:i/>
          <w:lang w:val="en-US"/>
        </w:rPr>
        <w:t xml:space="preserve">at </w:t>
      </w:r>
      <w:r w:rsidR="005A62E8">
        <w:rPr>
          <w:i/>
          <w:lang w:val="en-US"/>
        </w:rPr>
        <w:t>2:</w:t>
      </w:r>
      <w:r w:rsidR="00552AC4">
        <w:rPr>
          <w:i/>
          <w:lang w:val="en-US"/>
        </w:rPr>
        <w:t>30 - 4:</w:t>
      </w:r>
      <w:r w:rsidRPr="006252F3">
        <w:rPr>
          <w:i/>
          <w:lang w:val="en-US"/>
        </w:rPr>
        <w:t>30</w:t>
      </w:r>
      <w:r w:rsidR="00973394">
        <w:rPr>
          <w:i/>
          <w:lang w:val="en-US"/>
        </w:rPr>
        <w:t xml:space="preserve"> </w:t>
      </w:r>
      <w:r w:rsidR="00552AC4">
        <w:rPr>
          <w:i/>
          <w:lang w:val="en-US"/>
        </w:rPr>
        <w:t>PM</w:t>
      </w:r>
      <w:r w:rsidRPr="006252F3">
        <w:rPr>
          <w:i/>
          <w:lang w:val="en-US"/>
        </w:rPr>
        <w:t xml:space="preserve"> at</w:t>
      </w:r>
      <w:r w:rsidR="00310D7B">
        <w:rPr>
          <w:i/>
          <w:lang w:val="en-US"/>
        </w:rPr>
        <w:t xml:space="preserve"> Save the Children</w:t>
      </w:r>
    </w:p>
    <w:sectPr w:rsidR="006252F3" w:rsidRPr="006252F3" w:rsidSect="001B0E38">
      <w:footerReference w:type="default" r:id="rId11"/>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FC89E" w14:textId="77777777" w:rsidR="000F6513" w:rsidRDefault="000F6513" w:rsidP="00A75BE2">
      <w:pPr>
        <w:spacing w:after="0" w:line="240" w:lineRule="auto"/>
      </w:pPr>
      <w:r>
        <w:separator/>
      </w:r>
    </w:p>
  </w:endnote>
  <w:endnote w:type="continuationSeparator" w:id="0">
    <w:p w14:paraId="15B174A9" w14:textId="77777777" w:rsidR="000F6513" w:rsidRDefault="000F6513" w:rsidP="00A75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6555603"/>
      <w:docPartObj>
        <w:docPartGallery w:val="Page Numbers (Bottom of Page)"/>
        <w:docPartUnique/>
      </w:docPartObj>
    </w:sdtPr>
    <w:sdtEndPr>
      <w:rPr>
        <w:noProof/>
      </w:rPr>
    </w:sdtEndPr>
    <w:sdtContent>
      <w:p w14:paraId="35336F2A" w14:textId="0C91FE7A" w:rsidR="00B848B7" w:rsidRDefault="00B848B7" w:rsidP="00A75BE2">
        <w:pPr>
          <w:pStyle w:val="Footer"/>
          <w:jc w:val="right"/>
        </w:pPr>
        <w:r>
          <w:fldChar w:fldCharType="begin"/>
        </w:r>
        <w:r>
          <w:instrText xml:space="preserve"> PAGE   \* MERGEFORMAT </w:instrText>
        </w:r>
        <w:r>
          <w:fldChar w:fldCharType="separate"/>
        </w:r>
        <w:r w:rsidR="00582385">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3668E" w14:textId="77777777" w:rsidR="000F6513" w:rsidRDefault="000F6513" w:rsidP="00A75BE2">
      <w:pPr>
        <w:spacing w:after="0" w:line="240" w:lineRule="auto"/>
      </w:pPr>
      <w:r>
        <w:separator/>
      </w:r>
    </w:p>
  </w:footnote>
  <w:footnote w:type="continuationSeparator" w:id="0">
    <w:p w14:paraId="42CF3F71" w14:textId="77777777" w:rsidR="000F6513" w:rsidRDefault="000F6513" w:rsidP="00A75B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33FE"/>
    <w:multiLevelType w:val="hybridMultilevel"/>
    <w:tmpl w:val="8C32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7187A"/>
    <w:multiLevelType w:val="hybridMultilevel"/>
    <w:tmpl w:val="8A6A939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DDF58DE"/>
    <w:multiLevelType w:val="hybridMultilevel"/>
    <w:tmpl w:val="0BA414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66A23D8"/>
    <w:multiLevelType w:val="hybridMultilevel"/>
    <w:tmpl w:val="792876C6"/>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A65F7E"/>
    <w:multiLevelType w:val="hybridMultilevel"/>
    <w:tmpl w:val="70DAFACA"/>
    <w:lvl w:ilvl="0" w:tplc="AF7C9B0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652B42"/>
    <w:multiLevelType w:val="hybridMultilevel"/>
    <w:tmpl w:val="0BA414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F714333"/>
    <w:multiLevelType w:val="hybridMultilevel"/>
    <w:tmpl w:val="6018E542"/>
    <w:lvl w:ilvl="0" w:tplc="A8F0723E">
      <w:start w:val="3"/>
      <w:numFmt w:val="bullet"/>
      <w:lvlText w:val="-"/>
      <w:lvlJc w:val="left"/>
      <w:pPr>
        <w:ind w:left="1350" w:hanging="360"/>
      </w:pPr>
      <w:rPr>
        <w:rFonts w:ascii="Calibri" w:eastAsiaTheme="minorHAnsi" w:hAnsi="Calibri" w:cs="Calibr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7" w15:restartNumberingAfterBreak="0">
    <w:nsid w:val="30F156E1"/>
    <w:multiLevelType w:val="hybridMultilevel"/>
    <w:tmpl w:val="7666A70C"/>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0F2E48"/>
    <w:multiLevelType w:val="hybridMultilevel"/>
    <w:tmpl w:val="C722D70E"/>
    <w:lvl w:ilvl="0" w:tplc="A8F0723E">
      <w:start w:val="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CE3903"/>
    <w:multiLevelType w:val="hybridMultilevel"/>
    <w:tmpl w:val="BBE0F77E"/>
    <w:lvl w:ilvl="0" w:tplc="CC5C6B4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E0B6051"/>
    <w:multiLevelType w:val="hybridMultilevel"/>
    <w:tmpl w:val="0BC86D8E"/>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CF1B85"/>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0747012"/>
    <w:multiLevelType w:val="hybridMultilevel"/>
    <w:tmpl w:val="7C52D3AA"/>
    <w:lvl w:ilvl="0" w:tplc="244008EA">
      <w:start w:val="1"/>
      <w:numFmt w:val="bullet"/>
      <w:lvlText w:val="-"/>
      <w:lvlJc w:val="left"/>
      <w:pPr>
        <w:ind w:left="2520" w:hanging="360"/>
      </w:pPr>
      <w:rPr>
        <w:rFonts w:ascii="Calibri" w:eastAsiaTheme="minorHAnsi" w:hAnsi="Calibri" w:cs="Calibri"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15:restartNumberingAfterBreak="0">
    <w:nsid w:val="40A54DE5"/>
    <w:multiLevelType w:val="hybridMultilevel"/>
    <w:tmpl w:val="FE4A1670"/>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10973"/>
    <w:multiLevelType w:val="hybridMultilevel"/>
    <w:tmpl w:val="AA38C92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6740E9A"/>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AD05DF1"/>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2874113"/>
    <w:multiLevelType w:val="hybridMultilevel"/>
    <w:tmpl w:val="952A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E010C6"/>
    <w:multiLevelType w:val="hybridMultilevel"/>
    <w:tmpl w:val="73F61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FF571A"/>
    <w:multiLevelType w:val="hybridMultilevel"/>
    <w:tmpl w:val="8E7A83C4"/>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86E3B3D"/>
    <w:multiLevelType w:val="hybridMultilevel"/>
    <w:tmpl w:val="8A42A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8539FC"/>
    <w:multiLevelType w:val="hybridMultilevel"/>
    <w:tmpl w:val="77AA2C42"/>
    <w:lvl w:ilvl="0" w:tplc="47248B10">
      <w:start w:val="1"/>
      <w:numFmt w:val="bullet"/>
      <w:lvlText w:val="-"/>
      <w:lvlJc w:val="left"/>
      <w:pPr>
        <w:ind w:left="990" w:hanging="360"/>
      </w:pPr>
      <w:rPr>
        <w:rFonts w:ascii="Calibri" w:eastAsiaTheme="minorHAnsi" w:hAnsi="Calibri" w:cs="Calibri"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2" w15:restartNumberingAfterBreak="0">
    <w:nsid w:val="5FEF11A4"/>
    <w:multiLevelType w:val="hybridMultilevel"/>
    <w:tmpl w:val="EF9832AA"/>
    <w:lvl w:ilvl="0" w:tplc="E9168C10">
      <w:start w:val="3"/>
      <w:numFmt w:val="decimal"/>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4D5552"/>
    <w:multiLevelType w:val="hybridMultilevel"/>
    <w:tmpl w:val="F26CC708"/>
    <w:lvl w:ilvl="0" w:tplc="A8F0723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15DEF"/>
    <w:multiLevelType w:val="hybridMultilevel"/>
    <w:tmpl w:val="0BA414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36277DE"/>
    <w:multiLevelType w:val="hybridMultilevel"/>
    <w:tmpl w:val="98628A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91A5CCE"/>
    <w:multiLevelType w:val="hybridMultilevel"/>
    <w:tmpl w:val="3A1CD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377D99"/>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193762C"/>
    <w:multiLevelType w:val="hybridMultilevel"/>
    <w:tmpl w:val="1CAC6838"/>
    <w:lvl w:ilvl="0" w:tplc="AE0A5548">
      <w:start w:val="1"/>
      <w:numFmt w:val="bullet"/>
      <w:lvlText w:val="-"/>
      <w:lvlJc w:val="left"/>
      <w:pPr>
        <w:ind w:left="990" w:hanging="360"/>
      </w:pPr>
      <w:rPr>
        <w:rFonts w:ascii="Calibri" w:eastAsiaTheme="minorHAnsi" w:hAnsi="Calibri" w:cs="Calibri"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9" w15:restartNumberingAfterBreak="0">
    <w:nsid w:val="738C1F51"/>
    <w:multiLevelType w:val="hybridMultilevel"/>
    <w:tmpl w:val="FB0E111A"/>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AD7E06"/>
    <w:multiLevelType w:val="hybridMultilevel"/>
    <w:tmpl w:val="E41C9A9E"/>
    <w:lvl w:ilvl="0" w:tplc="B85427E4">
      <w:start w:val="3"/>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D4C2B77"/>
    <w:multiLevelType w:val="hybridMultilevel"/>
    <w:tmpl w:val="83225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5"/>
  </w:num>
  <w:num w:numId="3">
    <w:abstractNumId w:val="27"/>
  </w:num>
  <w:num w:numId="4">
    <w:abstractNumId w:val="8"/>
  </w:num>
  <w:num w:numId="5">
    <w:abstractNumId w:val="15"/>
  </w:num>
  <w:num w:numId="6">
    <w:abstractNumId w:val="29"/>
  </w:num>
  <w:num w:numId="7">
    <w:abstractNumId w:val="23"/>
  </w:num>
  <w:num w:numId="8">
    <w:abstractNumId w:val="3"/>
  </w:num>
  <w:num w:numId="9">
    <w:abstractNumId w:val="7"/>
  </w:num>
  <w:num w:numId="10">
    <w:abstractNumId w:val="13"/>
  </w:num>
  <w:num w:numId="11">
    <w:abstractNumId w:val="10"/>
  </w:num>
  <w:num w:numId="12">
    <w:abstractNumId w:val="18"/>
  </w:num>
  <w:num w:numId="13">
    <w:abstractNumId w:val="19"/>
  </w:num>
  <w:num w:numId="14">
    <w:abstractNumId w:val="14"/>
  </w:num>
  <w:num w:numId="15">
    <w:abstractNumId w:val="17"/>
  </w:num>
  <w:num w:numId="16">
    <w:abstractNumId w:val="26"/>
  </w:num>
  <w:num w:numId="17">
    <w:abstractNumId w:val="11"/>
  </w:num>
  <w:num w:numId="18">
    <w:abstractNumId w:val="4"/>
  </w:num>
  <w:num w:numId="19">
    <w:abstractNumId w:val="31"/>
  </w:num>
  <w:num w:numId="20">
    <w:abstractNumId w:val="0"/>
  </w:num>
  <w:num w:numId="21">
    <w:abstractNumId w:val="1"/>
  </w:num>
  <w:num w:numId="22">
    <w:abstractNumId w:val="16"/>
  </w:num>
  <w:num w:numId="23">
    <w:abstractNumId w:val="28"/>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0"/>
  </w:num>
  <w:num w:numId="27">
    <w:abstractNumId w:val="12"/>
  </w:num>
  <w:num w:numId="28">
    <w:abstractNumId w:val="21"/>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6"/>
  </w:num>
  <w:num w:numId="32">
    <w:abstractNumId w:val="24"/>
  </w:num>
  <w:num w:numId="33">
    <w:abstractNumId w:val="2"/>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F0D"/>
    <w:rsid w:val="000615F9"/>
    <w:rsid w:val="00090421"/>
    <w:rsid w:val="000A4035"/>
    <w:rsid w:val="000B2C39"/>
    <w:rsid w:val="000D3901"/>
    <w:rsid w:val="000E100F"/>
    <w:rsid w:val="000E10F8"/>
    <w:rsid w:val="000E72BB"/>
    <w:rsid w:val="000F175B"/>
    <w:rsid w:val="000F6513"/>
    <w:rsid w:val="001136DE"/>
    <w:rsid w:val="00114627"/>
    <w:rsid w:val="00124CE9"/>
    <w:rsid w:val="001438C4"/>
    <w:rsid w:val="001523B5"/>
    <w:rsid w:val="0015496E"/>
    <w:rsid w:val="00154BB2"/>
    <w:rsid w:val="00155558"/>
    <w:rsid w:val="001623A5"/>
    <w:rsid w:val="0017463C"/>
    <w:rsid w:val="00194BB4"/>
    <w:rsid w:val="00195AD4"/>
    <w:rsid w:val="001A0446"/>
    <w:rsid w:val="001B0E38"/>
    <w:rsid w:val="001B3573"/>
    <w:rsid w:val="001C186D"/>
    <w:rsid w:val="001F5A64"/>
    <w:rsid w:val="00207E49"/>
    <w:rsid w:val="00260934"/>
    <w:rsid w:val="00261BC1"/>
    <w:rsid w:val="00266740"/>
    <w:rsid w:val="002A7D9D"/>
    <w:rsid w:val="002C4BD1"/>
    <w:rsid w:val="002D7AEB"/>
    <w:rsid w:val="00310D7B"/>
    <w:rsid w:val="003252C6"/>
    <w:rsid w:val="0033460B"/>
    <w:rsid w:val="00334BD9"/>
    <w:rsid w:val="00355BFB"/>
    <w:rsid w:val="003571D3"/>
    <w:rsid w:val="00376AEA"/>
    <w:rsid w:val="003809F1"/>
    <w:rsid w:val="003B6CDE"/>
    <w:rsid w:val="003D1261"/>
    <w:rsid w:val="003E451C"/>
    <w:rsid w:val="003E5CB0"/>
    <w:rsid w:val="003F262B"/>
    <w:rsid w:val="00417B47"/>
    <w:rsid w:val="00430BA0"/>
    <w:rsid w:val="00440E6B"/>
    <w:rsid w:val="0045642A"/>
    <w:rsid w:val="00463D36"/>
    <w:rsid w:val="004660C3"/>
    <w:rsid w:val="0047588F"/>
    <w:rsid w:val="00497101"/>
    <w:rsid w:val="004A2072"/>
    <w:rsid w:val="004B300C"/>
    <w:rsid w:val="004C50B0"/>
    <w:rsid w:val="004E21FE"/>
    <w:rsid w:val="004F14F3"/>
    <w:rsid w:val="004F6E56"/>
    <w:rsid w:val="00532F1D"/>
    <w:rsid w:val="005333FC"/>
    <w:rsid w:val="00552AC4"/>
    <w:rsid w:val="00554B9A"/>
    <w:rsid w:val="00572CB2"/>
    <w:rsid w:val="00582385"/>
    <w:rsid w:val="00596ADF"/>
    <w:rsid w:val="005A62E8"/>
    <w:rsid w:val="005B783B"/>
    <w:rsid w:val="005D5E27"/>
    <w:rsid w:val="005E23CC"/>
    <w:rsid w:val="005E2E2F"/>
    <w:rsid w:val="0060270C"/>
    <w:rsid w:val="00616266"/>
    <w:rsid w:val="00617677"/>
    <w:rsid w:val="006252F3"/>
    <w:rsid w:val="00663911"/>
    <w:rsid w:val="006747A9"/>
    <w:rsid w:val="006803F6"/>
    <w:rsid w:val="006822E6"/>
    <w:rsid w:val="006A2E40"/>
    <w:rsid w:val="006D301E"/>
    <w:rsid w:val="006E0845"/>
    <w:rsid w:val="006F4358"/>
    <w:rsid w:val="00723707"/>
    <w:rsid w:val="00741F3E"/>
    <w:rsid w:val="0075135D"/>
    <w:rsid w:val="00757CE3"/>
    <w:rsid w:val="0076407E"/>
    <w:rsid w:val="00765EB1"/>
    <w:rsid w:val="00795DF0"/>
    <w:rsid w:val="007A08C6"/>
    <w:rsid w:val="007F373D"/>
    <w:rsid w:val="00800849"/>
    <w:rsid w:val="008052F1"/>
    <w:rsid w:val="00805573"/>
    <w:rsid w:val="00811448"/>
    <w:rsid w:val="00812FCF"/>
    <w:rsid w:val="00813E6D"/>
    <w:rsid w:val="008172AC"/>
    <w:rsid w:val="00822365"/>
    <w:rsid w:val="00825FA5"/>
    <w:rsid w:val="0083396E"/>
    <w:rsid w:val="008360B5"/>
    <w:rsid w:val="00857A9D"/>
    <w:rsid w:val="00870B20"/>
    <w:rsid w:val="008726DC"/>
    <w:rsid w:val="00873CD3"/>
    <w:rsid w:val="008A6C41"/>
    <w:rsid w:val="008C58AF"/>
    <w:rsid w:val="008C7B1E"/>
    <w:rsid w:val="008D02F5"/>
    <w:rsid w:val="008F742D"/>
    <w:rsid w:val="00900AA1"/>
    <w:rsid w:val="00910F0D"/>
    <w:rsid w:val="00923B27"/>
    <w:rsid w:val="00925F86"/>
    <w:rsid w:val="009272E5"/>
    <w:rsid w:val="009629B7"/>
    <w:rsid w:val="00962B67"/>
    <w:rsid w:val="009660BF"/>
    <w:rsid w:val="00972B07"/>
    <w:rsid w:val="00973394"/>
    <w:rsid w:val="009A3CDD"/>
    <w:rsid w:val="009E49E4"/>
    <w:rsid w:val="009F272E"/>
    <w:rsid w:val="009F2748"/>
    <w:rsid w:val="00A00124"/>
    <w:rsid w:val="00A24A27"/>
    <w:rsid w:val="00A30B21"/>
    <w:rsid w:val="00A313B9"/>
    <w:rsid w:val="00A3745F"/>
    <w:rsid w:val="00A46982"/>
    <w:rsid w:val="00A61A8F"/>
    <w:rsid w:val="00A63353"/>
    <w:rsid w:val="00A705E5"/>
    <w:rsid w:val="00A7595A"/>
    <w:rsid w:val="00A75BE2"/>
    <w:rsid w:val="00A807DE"/>
    <w:rsid w:val="00AA0A5E"/>
    <w:rsid w:val="00AA16B0"/>
    <w:rsid w:val="00AB3BB9"/>
    <w:rsid w:val="00AB5803"/>
    <w:rsid w:val="00AD6D6C"/>
    <w:rsid w:val="00AE3F50"/>
    <w:rsid w:val="00AE5942"/>
    <w:rsid w:val="00B251C3"/>
    <w:rsid w:val="00B258CD"/>
    <w:rsid w:val="00B25EB6"/>
    <w:rsid w:val="00B35885"/>
    <w:rsid w:val="00B462ED"/>
    <w:rsid w:val="00B52133"/>
    <w:rsid w:val="00B640BC"/>
    <w:rsid w:val="00B7008A"/>
    <w:rsid w:val="00B74040"/>
    <w:rsid w:val="00B80742"/>
    <w:rsid w:val="00B848B7"/>
    <w:rsid w:val="00B86087"/>
    <w:rsid w:val="00B97E85"/>
    <w:rsid w:val="00BA3476"/>
    <w:rsid w:val="00BB3A34"/>
    <w:rsid w:val="00BC49BC"/>
    <w:rsid w:val="00BD0603"/>
    <w:rsid w:val="00BD2876"/>
    <w:rsid w:val="00BD4181"/>
    <w:rsid w:val="00BE655B"/>
    <w:rsid w:val="00BE7D66"/>
    <w:rsid w:val="00BF3213"/>
    <w:rsid w:val="00C001F8"/>
    <w:rsid w:val="00C07E9B"/>
    <w:rsid w:val="00C100BD"/>
    <w:rsid w:val="00C14358"/>
    <w:rsid w:val="00C14F8D"/>
    <w:rsid w:val="00C169CE"/>
    <w:rsid w:val="00C21B1D"/>
    <w:rsid w:val="00C22C2E"/>
    <w:rsid w:val="00C55B90"/>
    <w:rsid w:val="00C55F05"/>
    <w:rsid w:val="00C56A21"/>
    <w:rsid w:val="00C76810"/>
    <w:rsid w:val="00C91DC6"/>
    <w:rsid w:val="00C97FC3"/>
    <w:rsid w:val="00CA5B2E"/>
    <w:rsid w:val="00CC5BCC"/>
    <w:rsid w:val="00CD1DE6"/>
    <w:rsid w:val="00CD3375"/>
    <w:rsid w:val="00CF2F5C"/>
    <w:rsid w:val="00D02E14"/>
    <w:rsid w:val="00D0656F"/>
    <w:rsid w:val="00D13AB4"/>
    <w:rsid w:val="00D44AD6"/>
    <w:rsid w:val="00D45D8B"/>
    <w:rsid w:val="00D46C71"/>
    <w:rsid w:val="00D46F60"/>
    <w:rsid w:val="00D56820"/>
    <w:rsid w:val="00D603D3"/>
    <w:rsid w:val="00D80B8C"/>
    <w:rsid w:val="00D85775"/>
    <w:rsid w:val="00D91DB5"/>
    <w:rsid w:val="00D9745F"/>
    <w:rsid w:val="00D9793B"/>
    <w:rsid w:val="00DB1371"/>
    <w:rsid w:val="00DB2036"/>
    <w:rsid w:val="00DC6105"/>
    <w:rsid w:val="00DF38AD"/>
    <w:rsid w:val="00E05297"/>
    <w:rsid w:val="00E42A1C"/>
    <w:rsid w:val="00E52AB6"/>
    <w:rsid w:val="00E53DC8"/>
    <w:rsid w:val="00E63529"/>
    <w:rsid w:val="00E678B0"/>
    <w:rsid w:val="00E71444"/>
    <w:rsid w:val="00E97ED5"/>
    <w:rsid w:val="00EA01A6"/>
    <w:rsid w:val="00EC0776"/>
    <w:rsid w:val="00EC2F2A"/>
    <w:rsid w:val="00EC3740"/>
    <w:rsid w:val="00EE1031"/>
    <w:rsid w:val="00EE76D3"/>
    <w:rsid w:val="00EF4AA5"/>
    <w:rsid w:val="00F039CF"/>
    <w:rsid w:val="00F36AEF"/>
    <w:rsid w:val="00F437A3"/>
    <w:rsid w:val="00F47DA1"/>
    <w:rsid w:val="00F675B0"/>
    <w:rsid w:val="00F76785"/>
    <w:rsid w:val="00FB3A52"/>
    <w:rsid w:val="00FC6C20"/>
    <w:rsid w:val="00FE2303"/>
    <w:rsid w:val="00FE2B7E"/>
    <w:rsid w:val="00FE2BF0"/>
    <w:rsid w:val="00FF75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1C63A"/>
  <w15:chartTrackingRefBased/>
  <w15:docId w15:val="{BA234A35-4FFF-42CD-9622-9B4277D9A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7E49"/>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0F0D"/>
    <w:pPr>
      <w:ind w:left="720"/>
      <w:contextualSpacing/>
    </w:pPr>
  </w:style>
  <w:style w:type="character" w:styleId="CommentReference">
    <w:name w:val="annotation reference"/>
    <w:basedOn w:val="DefaultParagraphFont"/>
    <w:uiPriority w:val="99"/>
    <w:semiHidden/>
    <w:unhideWhenUsed/>
    <w:rsid w:val="00910F0D"/>
    <w:rPr>
      <w:sz w:val="16"/>
      <w:szCs w:val="16"/>
    </w:rPr>
  </w:style>
  <w:style w:type="paragraph" w:styleId="CommentText">
    <w:name w:val="annotation text"/>
    <w:basedOn w:val="Normal"/>
    <w:link w:val="CommentTextChar"/>
    <w:uiPriority w:val="99"/>
    <w:semiHidden/>
    <w:unhideWhenUsed/>
    <w:rsid w:val="00910F0D"/>
    <w:pPr>
      <w:spacing w:line="240" w:lineRule="auto"/>
    </w:pPr>
    <w:rPr>
      <w:sz w:val="20"/>
      <w:szCs w:val="20"/>
    </w:rPr>
  </w:style>
  <w:style w:type="character" w:customStyle="1" w:styleId="CommentTextChar">
    <w:name w:val="Comment Text Char"/>
    <w:basedOn w:val="DefaultParagraphFont"/>
    <w:link w:val="CommentText"/>
    <w:uiPriority w:val="99"/>
    <w:semiHidden/>
    <w:rsid w:val="00910F0D"/>
    <w:rPr>
      <w:sz w:val="20"/>
      <w:szCs w:val="20"/>
      <w:lang w:val="en-GB"/>
    </w:rPr>
  </w:style>
  <w:style w:type="paragraph" w:styleId="CommentSubject">
    <w:name w:val="annotation subject"/>
    <w:basedOn w:val="CommentText"/>
    <w:next w:val="CommentText"/>
    <w:link w:val="CommentSubjectChar"/>
    <w:uiPriority w:val="99"/>
    <w:semiHidden/>
    <w:unhideWhenUsed/>
    <w:rsid w:val="00910F0D"/>
    <w:rPr>
      <w:b/>
      <w:bCs/>
    </w:rPr>
  </w:style>
  <w:style w:type="character" w:customStyle="1" w:styleId="CommentSubjectChar">
    <w:name w:val="Comment Subject Char"/>
    <w:basedOn w:val="CommentTextChar"/>
    <w:link w:val="CommentSubject"/>
    <w:uiPriority w:val="99"/>
    <w:semiHidden/>
    <w:rsid w:val="00910F0D"/>
    <w:rPr>
      <w:b/>
      <w:bCs/>
      <w:sz w:val="20"/>
      <w:szCs w:val="20"/>
      <w:lang w:val="en-GB"/>
    </w:rPr>
  </w:style>
  <w:style w:type="paragraph" w:styleId="BalloonText">
    <w:name w:val="Balloon Text"/>
    <w:basedOn w:val="Normal"/>
    <w:link w:val="BalloonTextChar"/>
    <w:uiPriority w:val="99"/>
    <w:semiHidden/>
    <w:unhideWhenUsed/>
    <w:rsid w:val="00910F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F0D"/>
    <w:rPr>
      <w:rFonts w:ascii="Segoe UI" w:hAnsi="Segoe UI" w:cs="Segoe UI"/>
      <w:sz w:val="18"/>
      <w:szCs w:val="18"/>
      <w:lang w:val="en-GB"/>
    </w:rPr>
  </w:style>
  <w:style w:type="paragraph" w:styleId="Header">
    <w:name w:val="header"/>
    <w:basedOn w:val="Normal"/>
    <w:link w:val="HeaderChar"/>
    <w:uiPriority w:val="99"/>
    <w:unhideWhenUsed/>
    <w:rsid w:val="00A75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5BE2"/>
    <w:rPr>
      <w:lang w:val="en-GB"/>
    </w:rPr>
  </w:style>
  <w:style w:type="paragraph" w:styleId="Footer">
    <w:name w:val="footer"/>
    <w:basedOn w:val="Normal"/>
    <w:link w:val="FooterChar"/>
    <w:uiPriority w:val="99"/>
    <w:unhideWhenUsed/>
    <w:rsid w:val="00A75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5BE2"/>
    <w:rPr>
      <w:lang w:val="en-GB"/>
    </w:rPr>
  </w:style>
  <w:style w:type="table" w:styleId="TableGrid">
    <w:name w:val="Table Grid"/>
    <w:basedOn w:val="TableNormal"/>
    <w:uiPriority w:val="39"/>
    <w:rsid w:val="00554B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07E49"/>
    <w:rPr>
      <w:color w:val="0563C1"/>
      <w:u w:val="single"/>
    </w:rPr>
  </w:style>
  <w:style w:type="paragraph" w:styleId="EndnoteText">
    <w:name w:val="endnote text"/>
    <w:basedOn w:val="Normal"/>
    <w:link w:val="EndnoteTextChar"/>
    <w:uiPriority w:val="99"/>
    <w:semiHidden/>
    <w:unhideWhenUsed/>
    <w:rsid w:val="00A61A8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61A8F"/>
    <w:rPr>
      <w:sz w:val="20"/>
      <w:szCs w:val="20"/>
      <w:lang w:val="en-GB"/>
    </w:rPr>
  </w:style>
  <w:style w:type="character" w:styleId="EndnoteReference">
    <w:name w:val="endnote reference"/>
    <w:basedOn w:val="DefaultParagraphFont"/>
    <w:uiPriority w:val="99"/>
    <w:semiHidden/>
    <w:unhideWhenUsed/>
    <w:rsid w:val="00A61A8F"/>
    <w:rPr>
      <w:vertAlign w:val="superscript"/>
    </w:rPr>
  </w:style>
  <w:style w:type="paragraph" w:styleId="FootnoteText">
    <w:name w:val="footnote text"/>
    <w:basedOn w:val="Normal"/>
    <w:link w:val="FootnoteTextChar"/>
    <w:uiPriority w:val="99"/>
    <w:semiHidden/>
    <w:unhideWhenUsed/>
    <w:rsid w:val="00BD287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D2876"/>
    <w:rPr>
      <w:sz w:val="20"/>
      <w:szCs w:val="20"/>
      <w:lang w:val="en-GB"/>
    </w:rPr>
  </w:style>
  <w:style w:type="character" w:styleId="FootnoteReference">
    <w:name w:val="footnote reference"/>
    <w:basedOn w:val="DefaultParagraphFont"/>
    <w:uiPriority w:val="99"/>
    <w:semiHidden/>
    <w:unhideWhenUsed/>
    <w:rsid w:val="00BD287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407072">
      <w:bodyDiv w:val="1"/>
      <w:marLeft w:val="0"/>
      <w:marRight w:val="0"/>
      <w:marTop w:val="0"/>
      <w:marBottom w:val="0"/>
      <w:divBdr>
        <w:top w:val="none" w:sz="0" w:space="0" w:color="auto"/>
        <w:left w:val="none" w:sz="0" w:space="0" w:color="auto"/>
        <w:bottom w:val="none" w:sz="0" w:space="0" w:color="auto"/>
        <w:right w:val="none" w:sz="0" w:space="0" w:color="auto"/>
      </w:divBdr>
    </w:div>
    <w:div w:id="386800340">
      <w:bodyDiv w:val="1"/>
      <w:marLeft w:val="0"/>
      <w:marRight w:val="0"/>
      <w:marTop w:val="0"/>
      <w:marBottom w:val="0"/>
      <w:divBdr>
        <w:top w:val="none" w:sz="0" w:space="0" w:color="auto"/>
        <w:left w:val="none" w:sz="0" w:space="0" w:color="auto"/>
        <w:bottom w:val="none" w:sz="0" w:space="0" w:color="auto"/>
        <w:right w:val="none" w:sz="0" w:space="0" w:color="auto"/>
      </w:divBdr>
    </w:div>
    <w:div w:id="1128937855">
      <w:bodyDiv w:val="1"/>
      <w:marLeft w:val="0"/>
      <w:marRight w:val="0"/>
      <w:marTop w:val="0"/>
      <w:marBottom w:val="0"/>
      <w:divBdr>
        <w:top w:val="none" w:sz="0" w:space="0" w:color="auto"/>
        <w:left w:val="none" w:sz="0" w:space="0" w:color="auto"/>
        <w:bottom w:val="none" w:sz="0" w:space="0" w:color="auto"/>
        <w:right w:val="none" w:sz="0" w:space="0" w:color="auto"/>
      </w:divBdr>
    </w:div>
    <w:div w:id="1317151229">
      <w:bodyDiv w:val="1"/>
      <w:marLeft w:val="0"/>
      <w:marRight w:val="0"/>
      <w:marTop w:val="0"/>
      <w:marBottom w:val="0"/>
      <w:divBdr>
        <w:top w:val="none" w:sz="0" w:space="0" w:color="auto"/>
        <w:left w:val="none" w:sz="0" w:space="0" w:color="auto"/>
        <w:bottom w:val="none" w:sz="0" w:space="0" w:color="auto"/>
        <w:right w:val="none" w:sz="0" w:space="0" w:color="auto"/>
      </w:divBdr>
    </w:div>
    <w:div w:id="1583106631">
      <w:bodyDiv w:val="1"/>
      <w:marLeft w:val="0"/>
      <w:marRight w:val="0"/>
      <w:marTop w:val="0"/>
      <w:marBottom w:val="0"/>
      <w:divBdr>
        <w:top w:val="none" w:sz="0" w:space="0" w:color="auto"/>
        <w:left w:val="none" w:sz="0" w:space="0" w:color="auto"/>
        <w:bottom w:val="none" w:sz="0" w:space="0" w:color="auto"/>
        <w:right w:val="none" w:sz="0" w:space="0" w:color="auto"/>
      </w:divBdr>
    </w:div>
    <w:div w:id="181229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D49CC6031E6064092A054A1DB4BB264" ma:contentTypeVersion="10" ma:contentTypeDescription="Creare un nuovo documento." ma:contentTypeScope="" ma:versionID="2e35544e1336f53a714098ece42a1840">
  <xsd:schema xmlns:xsd="http://www.w3.org/2001/XMLSchema" xmlns:xs="http://www.w3.org/2001/XMLSchema" xmlns:p="http://schemas.microsoft.com/office/2006/metadata/properties" xmlns:ns3="be8a2e97-db04-46da-b332-f8e9d5ed960e" xmlns:ns4="b62680f1-f727-4933-b474-c1e36062b8af" targetNamespace="http://schemas.microsoft.com/office/2006/metadata/properties" ma:root="true" ma:fieldsID="312c813e537e4d4e1f43c8c89391d080" ns3:_="" ns4:_="">
    <xsd:import namespace="be8a2e97-db04-46da-b332-f8e9d5ed960e"/>
    <xsd:import namespace="b62680f1-f727-4933-b474-c1e36062b8a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a2e97-db04-46da-b332-f8e9d5ed96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2680f1-f727-4933-b474-c1e36062b8af"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SharingHintHash" ma:index="12"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20F73-214D-49FF-A643-69377018C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a2e97-db04-46da-b332-f8e9d5ed960e"/>
    <ds:schemaRef ds:uri="b62680f1-f727-4933-b474-c1e36062b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223697-9D16-4980-AE72-BB5D4F2C3440}">
  <ds:schemaRefs>
    <ds:schemaRef ds:uri="http://schemas.microsoft.com/sharepoint/v3/contenttype/forms"/>
  </ds:schemaRefs>
</ds:datastoreItem>
</file>

<file path=customXml/itemProps3.xml><?xml version="1.0" encoding="utf-8"?>
<ds:datastoreItem xmlns:ds="http://schemas.openxmlformats.org/officeDocument/2006/customXml" ds:itemID="{79364DAE-83D5-447F-99CD-21966A476F93}">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62680f1-f727-4933-b474-c1e36062b8af"/>
    <ds:schemaRef ds:uri="http://purl.org/dc/elements/1.1/"/>
    <ds:schemaRef ds:uri="be8a2e97-db04-46da-b332-f8e9d5ed960e"/>
    <ds:schemaRef ds:uri="http://www.w3.org/XML/1998/namespace"/>
    <ds:schemaRef ds:uri="http://purl.org/dc/dcmitype/"/>
  </ds:schemaRefs>
</ds:datastoreItem>
</file>

<file path=customXml/itemProps4.xml><?xml version="1.0" encoding="utf-8"?>
<ds:datastoreItem xmlns:ds="http://schemas.openxmlformats.org/officeDocument/2006/customXml" ds:itemID="{B0D565B8-41AC-4D15-AA86-E112B2429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1375</Words>
  <Characters>7839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Clark</dc:creator>
  <cp:keywords/>
  <dc:description/>
  <cp:lastModifiedBy>Kathryn Clark</cp:lastModifiedBy>
  <cp:revision>3</cp:revision>
  <dcterms:created xsi:type="dcterms:W3CDTF">2019-10-22T05:18:00Z</dcterms:created>
  <dcterms:modified xsi:type="dcterms:W3CDTF">2019-10-22T05:20:00Z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0x010100FD49CC6031E6064092A054A1DB4BB264</vt:lpwstr>
  </property>
</Properties>
</file>